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AE8" w:rsidRPr="002649FE" w:rsidRDefault="00A75AE8" w:rsidP="00A75AE8">
      <w:pPr>
        <w:tabs>
          <w:tab w:val="left" w:pos="142"/>
        </w:tabs>
        <w:rPr>
          <w:rFonts w:ascii="Arial" w:eastAsia="Calibri" w:hAnsi="Arial" w:cs="Arial"/>
          <w:bCs/>
          <w:color w:val="5482AB"/>
          <w:sz w:val="40"/>
          <w:szCs w:val="40"/>
          <w:lang w:eastAsia="en-US"/>
        </w:rPr>
      </w:pPr>
      <w:r w:rsidRPr="002649FE">
        <w:rPr>
          <w:rFonts w:ascii="Arial" w:eastAsia="Calibri" w:hAnsi="Arial" w:cs="Arial"/>
          <w:bCs/>
          <w:color w:val="5482AB"/>
          <w:sz w:val="40"/>
          <w:szCs w:val="40"/>
          <w:lang w:eastAsia="en-US"/>
        </w:rPr>
        <w:t>Annex D: Standard Reporting Template</w:t>
      </w:r>
    </w:p>
    <w:p w:rsidR="00A75AE8" w:rsidRPr="002649FE" w:rsidRDefault="00A75AE8" w:rsidP="00A75AE8">
      <w:pPr>
        <w:tabs>
          <w:tab w:val="left" w:pos="142"/>
        </w:tabs>
        <w:rPr>
          <w:rFonts w:ascii="Arial" w:eastAsia="Calibri" w:hAnsi="Arial" w:cs="Arial"/>
          <w:bCs/>
          <w:lang w:eastAsia="en-US"/>
        </w:rPr>
      </w:pPr>
    </w:p>
    <w:p w:rsidR="00A75AE8" w:rsidRPr="002649FE" w:rsidRDefault="002978AB" w:rsidP="00A75AE8">
      <w:pPr>
        <w:tabs>
          <w:tab w:val="left" w:pos="142"/>
        </w:tabs>
        <w:jc w:val="center"/>
        <w:rPr>
          <w:rFonts w:ascii="Arial" w:hAnsi="Arial" w:cs="Arial"/>
          <w:sz w:val="24"/>
          <w:szCs w:val="24"/>
        </w:rPr>
      </w:pPr>
      <w:r>
        <w:rPr>
          <w:rFonts w:ascii="Arial" w:hAnsi="Arial" w:cs="Arial"/>
          <w:sz w:val="24"/>
          <w:szCs w:val="24"/>
        </w:rPr>
        <w:t>Shropshire and Staffordshire</w:t>
      </w:r>
      <w:r w:rsidR="00A75AE8" w:rsidRPr="002649FE">
        <w:rPr>
          <w:rFonts w:ascii="Arial" w:hAnsi="Arial" w:cs="Arial"/>
          <w:sz w:val="24"/>
          <w:szCs w:val="24"/>
        </w:rPr>
        <w:t xml:space="preserve"> Area Team </w:t>
      </w:r>
    </w:p>
    <w:p w:rsidR="00A75AE8" w:rsidRPr="002649FE" w:rsidRDefault="00A75AE8" w:rsidP="00A75AE8">
      <w:pPr>
        <w:tabs>
          <w:tab w:val="left" w:pos="142"/>
        </w:tabs>
        <w:jc w:val="center"/>
        <w:rPr>
          <w:rFonts w:ascii="Arial" w:hAnsi="Arial" w:cs="Arial"/>
          <w:sz w:val="24"/>
          <w:szCs w:val="24"/>
        </w:rPr>
      </w:pPr>
      <w:r w:rsidRPr="002649FE">
        <w:rPr>
          <w:rFonts w:ascii="Arial" w:hAnsi="Arial" w:cs="Arial"/>
          <w:sz w:val="24"/>
          <w:szCs w:val="24"/>
        </w:rPr>
        <w:t>2014/15 Patient Participation Enhanced Service – Reporting Template</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Practice Name: </w:t>
      </w:r>
      <w:r w:rsidR="0045609D">
        <w:rPr>
          <w:rFonts w:ascii="Arial" w:hAnsi="Arial" w:cs="Arial"/>
          <w:sz w:val="24"/>
          <w:szCs w:val="24"/>
        </w:rPr>
        <w:t>Cambrian Medical Centre</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Practice Code: </w:t>
      </w:r>
      <w:r w:rsidR="0045609D">
        <w:rPr>
          <w:rFonts w:ascii="Arial" w:hAnsi="Arial" w:cs="Arial"/>
          <w:sz w:val="24"/>
          <w:szCs w:val="24"/>
        </w:rPr>
        <w:t>M82026</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Signed on behalf of practice:    </w:t>
      </w:r>
      <w:r w:rsidR="0045609D">
        <w:rPr>
          <w:rFonts w:ascii="Arial" w:hAnsi="Arial" w:cs="Arial"/>
          <w:sz w:val="24"/>
          <w:szCs w:val="24"/>
        </w:rPr>
        <w:t>S M Jones</w:t>
      </w:r>
      <w:r w:rsidRPr="002649FE">
        <w:rPr>
          <w:rFonts w:ascii="Arial" w:hAnsi="Arial" w:cs="Arial"/>
          <w:sz w:val="24"/>
          <w:szCs w:val="24"/>
        </w:rPr>
        <w:t xml:space="preserve">        </w:t>
      </w:r>
      <w:r w:rsidRPr="002649FE">
        <w:rPr>
          <w:rFonts w:ascii="Arial" w:hAnsi="Arial" w:cs="Arial"/>
          <w:sz w:val="24"/>
          <w:szCs w:val="24"/>
        </w:rPr>
        <w:tab/>
        <w:t>Date:</w:t>
      </w:r>
      <w:r w:rsidR="0045609D">
        <w:rPr>
          <w:rFonts w:ascii="Arial" w:hAnsi="Arial" w:cs="Arial"/>
          <w:sz w:val="24"/>
          <w:szCs w:val="24"/>
        </w:rPr>
        <w:t xml:space="preserve"> 2 March 2015</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Signed on behalf of PPG:</w:t>
      </w:r>
      <w:r w:rsidRPr="002649FE">
        <w:rPr>
          <w:rFonts w:ascii="Arial" w:hAnsi="Arial" w:cs="Arial"/>
          <w:sz w:val="24"/>
          <w:szCs w:val="24"/>
        </w:rPr>
        <w:tab/>
      </w:r>
      <w:r w:rsidRPr="002649FE">
        <w:rPr>
          <w:rFonts w:ascii="Arial" w:hAnsi="Arial" w:cs="Arial"/>
          <w:sz w:val="24"/>
          <w:szCs w:val="24"/>
        </w:rPr>
        <w:tab/>
      </w:r>
      <w:r w:rsidR="0045609D">
        <w:rPr>
          <w:rFonts w:ascii="Arial" w:hAnsi="Arial" w:cs="Arial"/>
          <w:sz w:val="24"/>
          <w:szCs w:val="24"/>
        </w:rPr>
        <w:t xml:space="preserve">D </w:t>
      </w:r>
      <w:proofErr w:type="spellStart"/>
      <w:r w:rsidR="0045609D">
        <w:rPr>
          <w:rFonts w:ascii="Arial" w:hAnsi="Arial" w:cs="Arial"/>
          <w:sz w:val="24"/>
          <w:szCs w:val="24"/>
        </w:rPr>
        <w:t>Gaskill</w:t>
      </w:r>
      <w:proofErr w:type="spellEnd"/>
      <w:r w:rsidR="0045609D">
        <w:rPr>
          <w:rFonts w:ascii="Arial" w:hAnsi="Arial" w:cs="Arial"/>
          <w:sz w:val="24"/>
          <w:szCs w:val="24"/>
        </w:rPr>
        <w:t>, Chair</w:t>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t>Date</w:t>
      </w:r>
      <w:proofErr w:type="gramStart"/>
      <w:r w:rsidRPr="002649FE">
        <w:rPr>
          <w:rFonts w:ascii="Arial" w:hAnsi="Arial" w:cs="Arial"/>
          <w:sz w:val="24"/>
          <w:szCs w:val="24"/>
        </w:rPr>
        <w:t>:</w:t>
      </w:r>
      <w:r w:rsidR="0045609D">
        <w:rPr>
          <w:rFonts w:ascii="Arial" w:hAnsi="Arial" w:cs="Arial"/>
          <w:sz w:val="24"/>
          <w:szCs w:val="24"/>
        </w:rPr>
        <w:t>25</w:t>
      </w:r>
      <w:proofErr w:type="gramEnd"/>
      <w:r w:rsidR="0045609D">
        <w:rPr>
          <w:rFonts w:ascii="Arial" w:hAnsi="Arial" w:cs="Arial"/>
          <w:sz w:val="24"/>
          <w:szCs w:val="24"/>
        </w:rPr>
        <w:t>/02/2015</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Prerequisite of Enhanced Service – Develop/Maintain a Patient Participation Group (PPG)</w:t>
      </w:r>
    </w:p>
    <w:p w:rsidR="00A75AE8" w:rsidRPr="002649FE" w:rsidRDefault="00A75AE8" w:rsidP="00A75AE8">
      <w:pPr>
        <w:tabs>
          <w:tab w:val="left" w:pos="142"/>
        </w:tabs>
        <w:rPr>
          <w:rFonts w:ascii="Arial" w:hAnsi="Arial" w:cs="Arial"/>
          <w:sz w:val="24"/>
          <w:szCs w:val="24"/>
        </w:rPr>
      </w:pPr>
    </w:p>
    <w:tbl>
      <w:tblPr>
        <w:tblStyle w:val="TableGrid"/>
        <w:tblW w:w="14293" w:type="dxa"/>
        <w:tblInd w:w="108" w:type="dxa"/>
        <w:tblLayout w:type="fixed"/>
        <w:tblLook w:val="04A0" w:firstRow="1" w:lastRow="0" w:firstColumn="1" w:lastColumn="0" w:noHBand="0" w:noVBand="1"/>
      </w:tblPr>
      <w:tblGrid>
        <w:gridCol w:w="6379"/>
        <w:gridCol w:w="7914"/>
      </w:tblGrid>
      <w:tr w:rsidR="00A75AE8" w:rsidRPr="002649FE" w:rsidTr="00A243E1">
        <w:trPr>
          <w:trHeight w:val="70"/>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Doe</w:t>
            </w:r>
            <w:r w:rsidR="0045609D">
              <w:rPr>
                <w:rFonts w:ascii="Arial" w:hAnsi="Arial" w:cs="Arial"/>
                <w:color w:val="auto"/>
              </w:rPr>
              <w:t xml:space="preserve">s the Practice have a PPG? YES </w:t>
            </w:r>
          </w:p>
          <w:p w:rsidR="00A75AE8" w:rsidRPr="002649FE" w:rsidRDefault="00A75AE8" w:rsidP="00A243E1">
            <w:pPr>
              <w:tabs>
                <w:tab w:val="left" w:pos="142"/>
              </w:tabs>
              <w:rPr>
                <w:rFonts w:ascii="Arial" w:hAnsi="Arial" w:cs="Arial"/>
                <w:b/>
                <w:sz w:val="24"/>
                <w:szCs w:val="24"/>
              </w:rPr>
            </w:pPr>
          </w:p>
        </w:tc>
      </w:tr>
      <w:tr w:rsidR="00A75AE8" w:rsidRPr="002649FE" w:rsidTr="00A243E1">
        <w:trPr>
          <w:trHeight w:val="70"/>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Method of engagement with PPG: Face to face, Email, Other (please specify)</w:t>
            </w:r>
            <w:r w:rsidR="0045609D">
              <w:rPr>
                <w:rFonts w:ascii="Arial" w:hAnsi="Arial" w:cs="Arial"/>
                <w:color w:val="auto"/>
              </w:rPr>
              <w:t xml:space="preserve">  Face to Face and e-mail</w:t>
            </w:r>
          </w:p>
          <w:p w:rsidR="00A75AE8" w:rsidRPr="002649FE" w:rsidRDefault="00A75AE8" w:rsidP="00A243E1">
            <w:pPr>
              <w:pStyle w:val="Default"/>
              <w:tabs>
                <w:tab w:val="left" w:pos="142"/>
              </w:tabs>
              <w:rPr>
                <w:rFonts w:ascii="Arial" w:hAnsi="Arial" w:cs="Arial"/>
                <w:color w:val="auto"/>
              </w:rPr>
            </w:pPr>
          </w:p>
        </w:tc>
      </w:tr>
      <w:tr w:rsidR="00A75AE8" w:rsidRPr="002649FE" w:rsidTr="00A243E1">
        <w:trPr>
          <w:trHeight w:val="798"/>
        </w:trPr>
        <w:tc>
          <w:tcPr>
            <w:tcW w:w="14293" w:type="dxa"/>
            <w:gridSpan w:val="2"/>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r w:rsidRPr="002649FE">
              <w:rPr>
                <w:rFonts w:ascii="Arial" w:hAnsi="Arial" w:cs="Arial"/>
              </w:rPr>
              <w:t>Number of members of PPG:</w:t>
            </w:r>
            <w:r w:rsidR="0045609D">
              <w:rPr>
                <w:rFonts w:ascii="Arial" w:hAnsi="Arial" w:cs="Arial"/>
              </w:rPr>
              <w:t xml:space="preserve">  12</w:t>
            </w:r>
          </w:p>
          <w:p w:rsidR="00A75AE8" w:rsidRPr="002649FE" w:rsidRDefault="00A75AE8" w:rsidP="00A243E1">
            <w:pPr>
              <w:pStyle w:val="Default"/>
              <w:tabs>
                <w:tab w:val="left" w:pos="142"/>
              </w:tabs>
              <w:rPr>
                <w:rFonts w:ascii="Arial" w:hAnsi="Arial" w:cs="Arial"/>
              </w:rPr>
            </w:pPr>
          </w:p>
        </w:tc>
      </w:tr>
      <w:tr w:rsidR="00A75AE8" w:rsidRPr="002649FE" w:rsidTr="00A243E1">
        <w:trPr>
          <w:trHeight w:val="1375"/>
        </w:trPr>
        <w:tc>
          <w:tcPr>
            <w:tcW w:w="6379"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r w:rsidRPr="002649FE">
              <w:rPr>
                <w:rFonts w:ascii="Arial" w:hAnsi="Arial" w:cs="Arial"/>
              </w:rPr>
              <w:t>Detail the gender mix of practice population and PPG:</w:t>
            </w:r>
          </w:p>
          <w:p w:rsidR="00A75AE8" w:rsidRPr="002649FE" w:rsidRDefault="00A75AE8" w:rsidP="00A243E1">
            <w:pPr>
              <w:pStyle w:val="Default"/>
              <w:tabs>
                <w:tab w:val="left" w:pos="142"/>
              </w:tabs>
              <w:rPr>
                <w:rFonts w:ascii="Arial" w:hAnsi="Arial" w:cs="Arial"/>
              </w:rPr>
            </w:pPr>
          </w:p>
          <w:tbl>
            <w:tblPr>
              <w:tblStyle w:val="TableGrid"/>
              <w:tblW w:w="0" w:type="auto"/>
              <w:tblInd w:w="562" w:type="dxa"/>
              <w:tblLayout w:type="fixed"/>
              <w:tblLook w:val="04A0" w:firstRow="1" w:lastRow="0" w:firstColumn="1" w:lastColumn="0" w:noHBand="0" w:noVBand="1"/>
            </w:tblPr>
            <w:tblGrid>
              <w:gridCol w:w="1843"/>
              <w:gridCol w:w="1701"/>
              <w:gridCol w:w="1985"/>
            </w:tblGrid>
            <w:tr w:rsidR="00A75AE8" w:rsidRPr="002649FE" w:rsidTr="00A243E1">
              <w:tc>
                <w:tcPr>
                  <w:tcW w:w="1843" w:type="dxa"/>
                </w:tcPr>
                <w:p w:rsidR="00A75AE8" w:rsidRPr="002649FE" w:rsidRDefault="00A75AE8" w:rsidP="00A243E1">
                  <w:pPr>
                    <w:pStyle w:val="Default"/>
                    <w:tabs>
                      <w:tab w:val="left" w:pos="142"/>
                    </w:tabs>
                    <w:rPr>
                      <w:rFonts w:ascii="Arial" w:hAnsi="Arial" w:cs="Arial"/>
                    </w:rPr>
                  </w:pPr>
                  <w:r w:rsidRPr="002649FE">
                    <w:rPr>
                      <w:rFonts w:ascii="Arial" w:hAnsi="Arial" w:cs="Arial"/>
                    </w:rPr>
                    <w:t>%</w:t>
                  </w:r>
                </w:p>
              </w:tc>
              <w:tc>
                <w:tcPr>
                  <w:tcW w:w="1701"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Male </w:t>
                  </w:r>
                </w:p>
              </w:tc>
              <w:tc>
                <w:tcPr>
                  <w:tcW w:w="1985"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Female </w:t>
                  </w:r>
                </w:p>
              </w:tc>
            </w:tr>
            <w:tr w:rsidR="00A75AE8" w:rsidRPr="002649FE" w:rsidTr="00A243E1">
              <w:tc>
                <w:tcPr>
                  <w:tcW w:w="1843" w:type="dxa"/>
                </w:tcPr>
                <w:p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1701" w:type="dxa"/>
                </w:tcPr>
                <w:p w:rsidR="00A75AE8" w:rsidRPr="002649FE" w:rsidRDefault="0045609D" w:rsidP="00A243E1">
                  <w:pPr>
                    <w:pStyle w:val="Default"/>
                    <w:tabs>
                      <w:tab w:val="left" w:pos="142"/>
                    </w:tabs>
                    <w:rPr>
                      <w:rFonts w:ascii="Arial" w:hAnsi="Arial" w:cs="Arial"/>
                    </w:rPr>
                  </w:pPr>
                  <w:r>
                    <w:rPr>
                      <w:rFonts w:ascii="Arial" w:hAnsi="Arial" w:cs="Arial"/>
                    </w:rPr>
                    <w:t>6410</w:t>
                  </w:r>
                </w:p>
              </w:tc>
              <w:tc>
                <w:tcPr>
                  <w:tcW w:w="1985" w:type="dxa"/>
                </w:tcPr>
                <w:p w:rsidR="00A75AE8" w:rsidRPr="002649FE" w:rsidRDefault="0045609D" w:rsidP="00A243E1">
                  <w:pPr>
                    <w:pStyle w:val="Default"/>
                    <w:tabs>
                      <w:tab w:val="left" w:pos="142"/>
                    </w:tabs>
                    <w:rPr>
                      <w:rFonts w:ascii="Arial" w:hAnsi="Arial" w:cs="Arial"/>
                    </w:rPr>
                  </w:pPr>
                  <w:r>
                    <w:rPr>
                      <w:rFonts w:ascii="Arial" w:hAnsi="Arial" w:cs="Arial"/>
                    </w:rPr>
                    <w:t>6216</w:t>
                  </w:r>
                </w:p>
              </w:tc>
            </w:tr>
            <w:tr w:rsidR="00A75AE8" w:rsidRPr="002649FE" w:rsidTr="00A243E1">
              <w:tc>
                <w:tcPr>
                  <w:tcW w:w="1843"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1701" w:type="dxa"/>
                </w:tcPr>
                <w:p w:rsidR="00A75AE8" w:rsidRPr="002649FE" w:rsidRDefault="0045609D" w:rsidP="00A243E1">
                  <w:pPr>
                    <w:pStyle w:val="Default"/>
                    <w:tabs>
                      <w:tab w:val="left" w:pos="142"/>
                    </w:tabs>
                    <w:rPr>
                      <w:rFonts w:ascii="Arial" w:hAnsi="Arial" w:cs="Arial"/>
                    </w:rPr>
                  </w:pPr>
                  <w:r>
                    <w:rPr>
                      <w:rFonts w:ascii="Arial" w:hAnsi="Arial" w:cs="Arial"/>
                    </w:rPr>
                    <w:t>5</w:t>
                  </w:r>
                </w:p>
              </w:tc>
              <w:tc>
                <w:tcPr>
                  <w:tcW w:w="1985" w:type="dxa"/>
                </w:tcPr>
                <w:p w:rsidR="00A75AE8" w:rsidRPr="002649FE" w:rsidRDefault="0045609D" w:rsidP="00A243E1">
                  <w:pPr>
                    <w:pStyle w:val="Default"/>
                    <w:tabs>
                      <w:tab w:val="left" w:pos="142"/>
                    </w:tabs>
                    <w:rPr>
                      <w:rFonts w:ascii="Arial" w:hAnsi="Arial" w:cs="Arial"/>
                    </w:rPr>
                  </w:pPr>
                  <w:r>
                    <w:rPr>
                      <w:rFonts w:ascii="Arial" w:hAnsi="Arial" w:cs="Arial"/>
                    </w:rPr>
                    <w:t>7</w:t>
                  </w:r>
                </w:p>
              </w:tc>
            </w:tr>
          </w:tbl>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tc>
        <w:tc>
          <w:tcPr>
            <w:tcW w:w="7914"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b/>
              </w:rPr>
            </w:pPr>
            <w:r w:rsidRPr="002649FE">
              <w:rPr>
                <w:rFonts w:ascii="Arial" w:hAnsi="Arial" w:cs="Arial"/>
              </w:rPr>
              <w:t xml:space="preserve">Detail of age mix of practice population and PPG: </w:t>
            </w:r>
          </w:p>
          <w:p w:rsidR="00A75AE8" w:rsidRPr="002649FE" w:rsidRDefault="00A75AE8" w:rsidP="00A243E1">
            <w:pPr>
              <w:pStyle w:val="Default"/>
              <w:tabs>
                <w:tab w:val="left" w:pos="142"/>
              </w:tabs>
              <w:rPr>
                <w:rFonts w:ascii="Arial" w:hAnsi="Arial" w:cs="Arial"/>
              </w:rPr>
            </w:pPr>
          </w:p>
          <w:tbl>
            <w:tblPr>
              <w:tblStyle w:val="TableGrid"/>
              <w:tblW w:w="0" w:type="auto"/>
              <w:tblLayout w:type="fixed"/>
              <w:tblLook w:val="04A0" w:firstRow="1" w:lastRow="0" w:firstColumn="1" w:lastColumn="0" w:noHBand="0" w:noVBand="1"/>
            </w:tblPr>
            <w:tblGrid>
              <w:gridCol w:w="1163"/>
              <w:gridCol w:w="709"/>
              <w:gridCol w:w="850"/>
              <w:gridCol w:w="851"/>
              <w:gridCol w:w="850"/>
              <w:gridCol w:w="851"/>
              <w:gridCol w:w="850"/>
              <w:gridCol w:w="851"/>
              <w:gridCol w:w="708"/>
            </w:tblGrid>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w:t>
                  </w:r>
                </w:p>
              </w:tc>
              <w:tc>
                <w:tcPr>
                  <w:tcW w:w="709" w:type="dxa"/>
                </w:tcPr>
                <w:p w:rsidR="00A75AE8" w:rsidRPr="002649FE" w:rsidRDefault="00A75AE8" w:rsidP="00A243E1">
                  <w:pPr>
                    <w:pStyle w:val="Default"/>
                    <w:tabs>
                      <w:tab w:val="left" w:pos="142"/>
                    </w:tabs>
                    <w:rPr>
                      <w:rFonts w:ascii="Arial" w:hAnsi="Arial" w:cs="Arial"/>
                    </w:rPr>
                  </w:pPr>
                  <w:r w:rsidRPr="002649FE">
                    <w:rPr>
                      <w:rFonts w:ascii="Arial" w:hAnsi="Arial" w:cs="Arial"/>
                    </w:rPr>
                    <w:t>&lt;16</w:t>
                  </w:r>
                </w:p>
              </w:tc>
              <w:tc>
                <w:tcPr>
                  <w:tcW w:w="850" w:type="dxa"/>
                </w:tcPr>
                <w:p w:rsidR="00A75AE8" w:rsidRPr="002649FE" w:rsidRDefault="00A75AE8" w:rsidP="00A243E1">
                  <w:pPr>
                    <w:pStyle w:val="Default"/>
                    <w:tabs>
                      <w:tab w:val="left" w:pos="142"/>
                    </w:tabs>
                    <w:rPr>
                      <w:rFonts w:ascii="Arial" w:hAnsi="Arial" w:cs="Arial"/>
                    </w:rPr>
                  </w:pPr>
                  <w:r w:rsidRPr="002649FE">
                    <w:rPr>
                      <w:rFonts w:ascii="Arial" w:hAnsi="Arial" w:cs="Arial"/>
                    </w:rPr>
                    <w:t>17-24</w:t>
                  </w:r>
                </w:p>
              </w:tc>
              <w:tc>
                <w:tcPr>
                  <w:tcW w:w="851" w:type="dxa"/>
                </w:tcPr>
                <w:p w:rsidR="00A75AE8" w:rsidRPr="002649FE" w:rsidRDefault="00A75AE8" w:rsidP="00A243E1">
                  <w:pPr>
                    <w:pStyle w:val="Default"/>
                    <w:tabs>
                      <w:tab w:val="left" w:pos="142"/>
                    </w:tabs>
                    <w:rPr>
                      <w:rFonts w:ascii="Arial" w:hAnsi="Arial" w:cs="Arial"/>
                    </w:rPr>
                  </w:pPr>
                  <w:r w:rsidRPr="002649FE">
                    <w:rPr>
                      <w:rFonts w:ascii="Arial" w:hAnsi="Arial" w:cs="Arial"/>
                    </w:rPr>
                    <w:t>25-34</w:t>
                  </w:r>
                </w:p>
              </w:tc>
              <w:tc>
                <w:tcPr>
                  <w:tcW w:w="850" w:type="dxa"/>
                </w:tcPr>
                <w:p w:rsidR="00A75AE8" w:rsidRPr="002649FE" w:rsidRDefault="00A75AE8" w:rsidP="00A243E1">
                  <w:pPr>
                    <w:pStyle w:val="Default"/>
                    <w:tabs>
                      <w:tab w:val="left" w:pos="142"/>
                    </w:tabs>
                    <w:rPr>
                      <w:rFonts w:ascii="Arial" w:hAnsi="Arial" w:cs="Arial"/>
                    </w:rPr>
                  </w:pPr>
                  <w:r w:rsidRPr="002649FE">
                    <w:rPr>
                      <w:rFonts w:ascii="Arial" w:hAnsi="Arial" w:cs="Arial"/>
                    </w:rPr>
                    <w:t>35-44</w:t>
                  </w:r>
                </w:p>
              </w:tc>
              <w:tc>
                <w:tcPr>
                  <w:tcW w:w="851" w:type="dxa"/>
                </w:tcPr>
                <w:p w:rsidR="00A75AE8" w:rsidRPr="002649FE" w:rsidRDefault="00A75AE8" w:rsidP="00A243E1">
                  <w:pPr>
                    <w:pStyle w:val="Default"/>
                    <w:tabs>
                      <w:tab w:val="left" w:pos="142"/>
                    </w:tabs>
                    <w:rPr>
                      <w:rFonts w:ascii="Arial" w:hAnsi="Arial" w:cs="Arial"/>
                    </w:rPr>
                  </w:pPr>
                  <w:r w:rsidRPr="002649FE">
                    <w:rPr>
                      <w:rFonts w:ascii="Arial" w:hAnsi="Arial" w:cs="Arial"/>
                    </w:rPr>
                    <w:t>45-54</w:t>
                  </w:r>
                </w:p>
              </w:tc>
              <w:tc>
                <w:tcPr>
                  <w:tcW w:w="850" w:type="dxa"/>
                </w:tcPr>
                <w:p w:rsidR="00A75AE8" w:rsidRPr="002649FE" w:rsidRDefault="00A75AE8" w:rsidP="00A243E1">
                  <w:pPr>
                    <w:pStyle w:val="Default"/>
                    <w:tabs>
                      <w:tab w:val="left" w:pos="142"/>
                    </w:tabs>
                    <w:rPr>
                      <w:rFonts w:ascii="Arial" w:hAnsi="Arial" w:cs="Arial"/>
                    </w:rPr>
                  </w:pPr>
                  <w:r w:rsidRPr="002649FE">
                    <w:rPr>
                      <w:rFonts w:ascii="Arial" w:hAnsi="Arial" w:cs="Arial"/>
                    </w:rPr>
                    <w:t>55-64</w:t>
                  </w:r>
                </w:p>
              </w:tc>
              <w:tc>
                <w:tcPr>
                  <w:tcW w:w="851" w:type="dxa"/>
                </w:tcPr>
                <w:p w:rsidR="00A75AE8" w:rsidRPr="002649FE" w:rsidRDefault="00A75AE8" w:rsidP="00A243E1">
                  <w:pPr>
                    <w:pStyle w:val="Default"/>
                    <w:tabs>
                      <w:tab w:val="left" w:pos="142"/>
                    </w:tabs>
                    <w:rPr>
                      <w:rFonts w:ascii="Arial" w:hAnsi="Arial" w:cs="Arial"/>
                    </w:rPr>
                  </w:pPr>
                  <w:r w:rsidRPr="002649FE">
                    <w:rPr>
                      <w:rFonts w:ascii="Arial" w:hAnsi="Arial" w:cs="Arial"/>
                    </w:rPr>
                    <w:t>65-74</w:t>
                  </w:r>
                </w:p>
              </w:tc>
              <w:tc>
                <w:tcPr>
                  <w:tcW w:w="708" w:type="dxa"/>
                </w:tcPr>
                <w:p w:rsidR="00A75AE8" w:rsidRPr="002649FE" w:rsidRDefault="00A75AE8" w:rsidP="00A243E1">
                  <w:pPr>
                    <w:pStyle w:val="Default"/>
                    <w:tabs>
                      <w:tab w:val="left" w:pos="142"/>
                    </w:tabs>
                    <w:rPr>
                      <w:rFonts w:ascii="Arial" w:hAnsi="Arial" w:cs="Arial"/>
                    </w:rPr>
                  </w:pPr>
                  <w:r w:rsidRPr="002649FE">
                    <w:rPr>
                      <w:rFonts w:ascii="Arial" w:hAnsi="Arial" w:cs="Arial"/>
                    </w:rPr>
                    <w:t>&gt; 75</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709" w:type="dxa"/>
                </w:tcPr>
                <w:p w:rsidR="00A75AE8" w:rsidRPr="002649FE" w:rsidRDefault="0045609D" w:rsidP="00A243E1">
                  <w:pPr>
                    <w:pStyle w:val="Default"/>
                    <w:tabs>
                      <w:tab w:val="left" w:pos="142"/>
                    </w:tabs>
                    <w:rPr>
                      <w:rFonts w:ascii="Arial" w:hAnsi="Arial" w:cs="Arial"/>
                    </w:rPr>
                  </w:pPr>
                  <w:r>
                    <w:rPr>
                      <w:rFonts w:ascii="Arial" w:hAnsi="Arial" w:cs="Arial"/>
                    </w:rPr>
                    <w:t>2253</w:t>
                  </w:r>
                </w:p>
              </w:tc>
              <w:tc>
                <w:tcPr>
                  <w:tcW w:w="850" w:type="dxa"/>
                </w:tcPr>
                <w:p w:rsidR="00A75AE8" w:rsidRPr="002649FE" w:rsidRDefault="0045609D" w:rsidP="00A243E1">
                  <w:pPr>
                    <w:pStyle w:val="Default"/>
                    <w:tabs>
                      <w:tab w:val="left" w:pos="142"/>
                    </w:tabs>
                    <w:rPr>
                      <w:rFonts w:ascii="Arial" w:hAnsi="Arial" w:cs="Arial"/>
                    </w:rPr>
                  </w:pPr>
                  <w:r>
                    <w:rPr>
                      <w:rFonts w:ascii="Arial" w:hAnsi="Arial" w:cs="Arial"/>
                    </w:rPr>
                    <w:t>1322</w:t>
                  </w:r>
                </w:p>
              </w:tc>
              <w:tc>
                <w:tcPr>
                  <w:tcW w:w="851" w:type="dxa"/>
                </w:tcPr>
                <w:p w:rsidR="00A75AE8" w:rsidRPr="002649FE" w:rsidRDefault="0045609D" w:rsidP="00A243E1">
                  <w:pPr>
                    <w:pStyle w:val="Default"/>
                    <w:tabs>
                      <w:tab w:val="left" w:pos="142"/>
                    </w:tabs>
                    <w:rPr>
                      <w:rFonts w:ascii="Arial" w:hAnsi="Arial" w:cs="Arial"/>
                    </w:rPr>
                  </w:pPr>
                  <w:r>
                    <w:rPr>
                      <w:rFonts w:ascii="Arial" w:hAnsi="Arial" w:cs="Arial"/>
                    </w:rPr>
                    <w:t>1379</w:t>
                  </w:r>
                </w:p>
              </w:tc>
              <w:tc>
                <w:tcPr>
                  <w:tcW w:w="850" w:type="dxa"/>
                </w:tcPr>
                <w:p w:rsidR="00A75AE8" w:rsidRPr="002649FE" w:rsidRDefault="0045609D" w:rsidP="00A243E1">
                  <w:pPr>
                    <w:pStyle w:val="Default"/>
                    <w:tabs>
                      <w:tab w:val="left" w:pos="142"/>
                    </w:tabs>
                    <w:rPr>
                      <w:rFonts w:ascii="Arial" w:hAnsi="Arial" w:cs="Arial"/>
                    </w:rPr>
                  </w:pPr>
                  <w:r>
                    <w:rPr>
                      <w:rFonts w:ascii="Arial" w:hAnsi="Arial" w:cs="Arial"/>
                    </w:rPr>
                    <w:t>1424</w:t>
                  </w:r>
                </w:p>
              </w:tc>
              <w:tc>
                <w:tcPr>
                  <w:tcW w:w="851" w:type="dxa"/>
                </w:tcPr>
                <w:p w:rsidR="00A75AE8" w:rsidRPr="002649FE" w:rsidRDefault="0045609D" w:rsidP="00A243E1">
                  <w:pPr>
                    <w:pStyle w:val="Default"/>
                    <w:tabs>
                      <w:tab w:val="left" w:pos="142"/>
                    </w:tabs>
                    <w:rPr>
                      <w:rFonts w:ascii="Arial" w:hAnsi="Arial" w:cs="Arial"/>
                    </w:rPr>
                  </w:pPr>
                  <w:r>
                    <w:rPr>
                      <w:rFonts w:ascii="Arial" w:hAnsi="Arial" w:cs="Arial"/>
                    </w:rPr>
                    <w:t>1899</w:t>
                  </w:r>
                </w:p>
              </w:tc>
              <w:tc>
                <w:tcPr>
                  <w:tcW w:w="850" w:type="dxa"/>
                </w:tcPr>
                <w:p w:rsidR="00A75AE8" w:rsidRPr="002649FE" w:rsidRDefault="0045609D" w:rsidP="00A243E1">
                  <w:pPr>
                    <w:pStyle w:val="Default"/>
                    <w:tabs>
                      <w:tab w:val="left" w:pos="142"/>
                    </w:tabs>
                    <w:rPr>
                      <w:rFonts w:ascii="Arial" w:hAnsi="Arial" w:cs="Arial"/>
                    </w:rPr>
                  </w:pPr>
                  <w:r>
                    <w:rPr>
                      <w:rFonts w:ascii="Arial" w:hAnsi="Arial" w:cs="Arial"/>
                    </w:rPr>
                    <w:t>1584</w:t>
                  </w:r>
                </w:p>
              </w:tc>
              <w:tc>
                <w:tcPr>
                  <w:tcW w:w="851" w:type="dxa"/>
                </w:tcPr>
                <w:p w:rsidR="00A75AE8" w:rsidRPr="002649FE" w:rsidRDefault="0045609D" w:rsidP="00A243E1">
                  <w:pPr>
                    <w:pStyle w:val="Default"/>
                    <w:tabs>
                      <w:tab w:val="left" w:pos="142"/>
                    </w:tabs>
                    <w:rPr>
                      <w:rFonts w:ascii="Arial" w:hAnsi="Arial" w:cs="Arial"/>
                    </w:rPr>
                  </w:pPr>
                  <w:r>
                    <w:rPr>
                      <w:rFonts w:ascii="Arial" w:hAnsi="Arial" w:cs="Arial"/>
                    </w:rPr>
                    <w:t>1430</w:t>
                  </w:r>
                </w:p>
              </w:tc>
              <w:tc>
                <w:tcPr>
                  <w:tcW w:w="708" w:type="dxa"/>
                </w:tcPr>
                <w:p w:rsidR="00A75AE8" w:rsidRPr="002649FE" w:rsidRDefault="0045609D" w:rsidP="00A243E1">
                  <w:pPr>
                    <w:pStyle w:val="Default"/>
                    <w:tabs>
                      <w:tab w:val="left" w:pos="142"/>
                    </w:tabs>
                    <w:rPr>
                      <w:rFonts w:ascii="Arial" w:hAnsi="Arial" w:cs="Arial"/>
                    </w:rPr>
                  </w:pPr>
                  <w:r>
                    <w:rPr>
                      <w:rFonts w:ascii="Arial" w:hAnsi="Arial" w:cs="Arial"/>
                    </w:rPr>
                    <w:t>1335</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709" w:type="dxa"/>
                </w:tcPr>
                <w:p w:rsidR="00A75AE8" w:rsidRPr="002649FE" w:rsidRDefault="00A75AE8" w:rsidP="00A243E1">
                  <w:pPr>
                    <w:pStyle w:val="Default"/>
                    <w:tabs>
                      <w:tab w:val="left" w:pos="142"/>
                    </w:tabs>
                    <w:rPr>
                      <w:rFonts w:ascii="Arial" w:hAnsi="Arial" w:cs="Arial"/>
                    </w:rPr>
                  </w:pPr>
                </w:p>
              </w:tc>
              <w:tc>
                <w:tcPr>
                  <w:tcW w:w="850" w:type="dxa"/>
                </w:tcPr>
                <w:p w:rsidR="00A75AE8" w:rsidRPr="002649FE" w:rsidRDefault="00A75AE8" w:rsidP="00A243E1">
                  <w:pPr>
                    <w:pStyle w:val="Default"/>
                    <w:tabs>
                      <w:tab w:val="left" w:pos="142"/>
                    </w:tabs>
                    <w:rPr>
                      <w:rFonts w:ascii="Arial" w:hAnsi="Arial" w:cs="Arial"/>
                    </w:rPr>
                  </w:pPr>
                </w:p>
              </w:tc>
              <w:tc>
                <w:tcPr>
                  <w:tcW w:w="851" w:type="dxa"/>
                </w:tcPr>
                <w:p w:rsidR="00A75AE8" w:rsidRPr="002649FE" w:rsidRDefault="0045609D" w:rsidP="00A243E1">
                  <w:pPr>
                    <w:pStyle w:val="Default"/>
                    <w:tabs>
                      <w:tab w:val="left" w:pos="142"/>
                    </w:tabs>
                    <w:rPr>
                      <w:rFonts w:ascii="Arial" w:hAnsi="Arial" w:cs="Arial"/>
                    </w:rPr>
                  </w:pPr>
                  <w:r>
                    <w:rPr>
                      <w:rFonts w:ascii="Arial" w:hAnsi="Arial" w:cs="Arial"/>
                    </w:rPr>
                    <w:t>1</w:t>
                  </w:r>
                </w:p>
              </w:tc>
              <w:tc>
                <w:tcPr>
                  <w:tcW w:w="850" w:type="dxa"/>
                </w:tcPr>
                <w:p w:rsidR="00A75AE8" w:rsidRPr="002649FE" w:rsidRDefault="00A75AE8" w:rsidP="00A243E1">
                  <w:pPr>
                    <w:pStyle w:val="Default"/>
                    <w:tabs>
                      <w:tab w:val="left" w:pos="142"/>
                    </w:tabs>
                    <w:rPr>
                      <w:rFonts w:ascii="Arial" w:hAnsi="Arial" w:cs="Arial"/>
                    </w:rPr>
                  </w:pPr>
                </w:p>
              </w:tc>
              <w:tc>
                <w:tcPr>
                  <w:tcW w:w="851" w:type="dxa"/>
                </w:tcPr>
                <w:p w:rsidR="00A75AE8" w:rsidRPr="002649FE" w:rsidRDefault="0045609D" w:rsidP="00A243E1">
                  <w:pPr>
                    <w:pStyle w:val="Default"/>
                    <w:tabs>
                      <w:tab w:val="left" w:pos="142"/>
                    </w:tabs>
                    <w:rPr>
                      <w:rFonts w:ascii="Arial" w:hAnsi="Arial" w:cs="Arial"/>
                    </w:rPr>
                  </w:pPr>
                  <w:r>
                    <w:rPr>
                      <w:rFonts w:ascii="Arial" w:hAnsi="Arial" w:cs="Arial"/>
                    </w:rPr>
                    <w:t>3</w:t>
                  </w:r>
                </w:p>
              </w:tc>
              <w:tc>
                <w:tcPr>
                  <w:tcW w:w="850" w:type="dxa"/>
                </w:tcPr>
                <w:p w:rsidR="00A75AE8" w:rsidRPr="002649FE" w:rsidRDefault="0045609D" w:rsidP="00A243E1">
                  <w:pPr>
                    <w:pStyle w:val="Default"/>
                    <w:tabs>
                      <w:tab w:val="left" w:pos="142"/>
                    </w:tabs>
                    <w:rPr>
                      <w:rFonts w:ascii="Arial" w:hAnsi="Arial" w:cs="Arial"/>
                    </w:rPr>
                  </w:pPr>
                  <w:r>
                    <w:rPr>
                      <w:rFonts w:ascii="Arial" w:hAnsi="Arial" w:cs="Arial"/>
                    </w:rPr>
                    <w:t>2</w:t>
                  </w:r>
                </w:p>
              </w:tc>
              <w:tc>
                <w:tcPr>
                  <w:tcW w:w="851" w:type="dxa"/>
                </w:tcPr>
                <w:p w:rsidR="00A75AE8" w:rsidRPr="002649FE" w:rsidRDefault="0045609D" w:rsidP="00A243E1">
                  <w:pPr>
                    <w:pStyle w:val="Default"/>
                    <w:tabs>
                      <w:tab w:val="left" w:pos="142"/>
                    </w:tabs>
                    <w:rPr>
                      <w:rFonts w:ascii="Arial" w:hAnsi="Arial" w:cs="Arial"/>
                    </w:rPr>
                  </w:pPr>
                  <w:r>
                    <w:rPr>
                      <w:rFonts w:ascii="Arial" w:hAnsi="Arial" w:cs="Arial"/>
                    </w:rPr>
                    <w:t>6</w:t>
                  </w:r>
                </w:p>
              </w:tc>
              <w:tc>
                <w:tcPr>
                  <w:tcW w:w="708" w:type="dxa"/>
                </w:tcPr>
                <w:p w:rsidR="00A75AE8" w:rsidRPr="002649FE" w:rsidRDefault="00A75AE8" w:rsidP="00A243E1">
                  <w:pPr>
                    <w:pStyle w:val="Default"/>
                    <w:tabs>
                      <w:tab w:val="left" w:pos="142"/>
                    </w:tabs>
                    <w:rPr>
                      <w:rFonts w:ascii="Arial" w:hAnsi="Arial" w:cs="Arial"/>
                    </w:rPr>
                  </w:pPr>
                </w:p>
              </w:tc>
            </w:tr>
          </w:tbl>
          <w:p w:rsidR="00A75AE8" w:rsidRPr="002649FE" w:rsidRDefault="00A75AE8" w:rsidP="00A243E1">
            <w:pPr>
              <w:pStyle w:val="Default"/>
              <w:tabs>
                <w:tab w:val="left" w:pos="142"/>
              </w:tabs>
              <w:rPr>
                <w:rFonts w:ascii="Arial" w:hAnsi="Arial" w:cs="Arial"/>
              </w:rPr>
            </w:pPr>
          </w:p>
        </w:tc>
      </w:tr>
      <w:tr w:rsidR="00A75AE8" w:rsidRPr="002649FE" w:rsidTr="00A243E1">
        <w:trPr>
          <w:trHeight w:val="2104"/>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pStyle w:val="Default"/>
              <w:tabs>
                <w:tab w:val="left" w:pos="142"/>
              </w:tabs>
              <w:rPr>
                <w:rFonts w:ascii="Arial" w:hAnsi="Arial" w:cs="Arial"/>
              </w:rPr>
            </w:pPr>
            <w:r w:rsidRPr="002649FE">
              <w:rPr>
                <w:rFonts w:ascii="Arial" w:hAnsi="Arial" w:cs="Arial"/>
              </w:rPr>
              <w:t xml:space="preserve">Detail the ethnic background of your practice population and PRG: </w:t>
            </w:r>
            <w:r w:rsidR="00A43ADA">
              <w:rPr>
                <w:rFonts w:ascii="Arial" w:hAnsi="Arial" w:cs="Arial"/>
              </w:rPr>
              <w:t>Since records began</w:t>
            </w:r>
          </w:p>
          <w:p w:rsidR="00A75AE8" w:rsidRPr="002649FE" w:rsidRDefault="00A75AE8" w:rsidP="00A243E1">
            <w:pPr>
              <w:pStyle w:val="Default"/>
              <w:tabs>
                <w:tab w:val="left" w:pos="142"/>
              </w:tabs>
              <w:rPr>
                <w:rFonts w:ascii="Arial" w:hAnsi="Arial" w:cs="Arial"/>
              </w:rPr>
            </w:pPr>
          </w:p>
          <w:tbl>
            <w:tblPr>
              <w:tblStyle w:val="TableGrid"/>
              <w:tblW w:w="10907" w:type="dxa"/>
              <w:tblLayout w:type="fixed"/>
              <w:tblLook w:val="04A0" w:firstRow="1" w:lastRow="0" w:firstColumn="1" w:lastColumn="0" w:noHBand="0" w:noVBand="1"/>
            </w:tblPr>
            <w:tblGrid>
              <w:gridCol w:w="1163"/>
              <w:gridCol w:w="992"/>
              <w:gridCol w:w="851"/>
              <w:gridCol w:w="1452"/>
              <w:gridCol w:w="1204"/>
              <w:gridCol w:w="1418"/>
              <w:gridCol w:w="1843"/>
              <w:gridCol w:w="992"/>
              <w:gridCol w:w="992"/>
            </w:tblGrid>
            <w:tr w:rsidR="00A75AE8" w:rsidRPr="002649FE" w:rsidTr="00A243E1">
              <w:tc>
                <w:tcPr>
                  <w:tcW w:w="1163" w:type="dxa"/>
                </w:tcPr>
                <w:p w:rsidR="00A75AE8" w:rsidRPr="002649FE" w:rsidRDefault="00A75AE8" w:rsidP="00A243E1">
                  <w:pPr>
                    <w:pStyle w:val="Default"/>
                    <w:tabs>
                      <w:tab w:val="left" w:pos="142"/>
                    </w:tabs>
                    <w:rPr>
                      <w:rFonts w:ascii="Arial" w:hAnsi="Arial" w:cs="Arial"/>
                    </w:rPr>
                  </w:pPr>
                </w:p>
              </w:tc>
              <w:tc>
                <w:tcPr>
                  <w:tcW w:w="4499" w:type="dxa"/>
                  <w:gridSpan w:val="4"/>
                </w:tcPr>
                <w:p w:rsidR="00A75AE8" w:rsidRPr="002649FE" w:rsidRDefault="00A75AE8" w:rsidP="00A243E1">
                  <w:pPr>
                    <w:pStyle w:val="Default"/>
                    <w:tabs>
                      <w:tab w:val="left" w:pos="142"/>
                    </w:tabs>
                    <w:jc w:val="center"/>
                    <w:rPr>
                      <w:rFonts w:ascii="Arial" w:hAnsi="Arial" w:cs="Arial"/>
                      <w:color w:val="auto"/>
                    </w:rPr>
                  </w:pPr>
                  <w:r w:rsidRPr="002649FE">
                    <w:rPr>
                      <w:rFonts w:ascii="Arial" w:hAnsi="Arial" w:cs="Arial"/>
                      <w:color w:val="auto"/>
                    </w:rPr>
                    <w:t>White</w:t>
                  </w:r>
                </w:p>
              </w:tc>
              <w:tc>
                <w:tcPr>
                  <w:tcW w:w="5245" w:type="dxa"/>
                  <w:gridSpan w:val="4"/>
                </w:tcPr>
                <w:p w:rsidR="00A75AE8" w:rsidRPr="002649FE" w:rsidRDefault="00A75AE8" w:rsidP="00A243E1">
                  <w:pPr>
                    <w:pStyle w:val="Default"/>
                    <w:tabs>
                      <w:tab w:val="left" w:pos="142"/>
                    </w:tabs>
                    <w:jc w:val="center"/>
                    <w:rPr>
                      <w:rFonts w:ascii="Arial" w:hAnsi="Arial" w:cs="Arial"/>
                      <w:color w:val="auto"/>
                    </w:rPr>
                  </w:pPr>
                  <w:r w:rsidRPr="002649FE">
                    <w:rPr>
                      <w:rFonts w:ascii="Arial" w:hAnsi="Arial" w:cs="Arial"/>
                      <w:color w:val="auto"/>
                    </w:rPr>
                    <w:t>Mixed/ multiple ethnic groups</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British</w:t>
                  </w:r>
                </w:p>
              </w:tc>
              <w:tc>
                <w:tcPr>
                  <w:tcW w:w="851"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Irish</w:t>
                  </w:r>
                </w:p>
              </w:tc>
              <w:tc>
                <w:tcPr>
                  <w:tcW w:w="145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Gypsy or Irish traveller</w:t>
                  </w:r>
                </w:p>
              </w:tc>
              <w:tc>
                <w:tcPr>
                  <w:tcW w:w="120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white</w:t>
                  </w:r>
                </w:p>
              </w:tc>
              <w:tc>
                <w:tcPr>
                  <w:tcW w:w="1418"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&amp;black Caribbean</w:t>
                  </w:r>
                </w:p>
              </w:tc>
              <w:tc>
                <w:tcPr>
                  <w:tcW w:w="1843"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&amp;black African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&amp;Asian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mixed</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Practice </w:t>
                  </w:r>
                </w:p>
              </w:tc>
              <w:tc>
                <w:tcPr>
                  <w:tcW w:w="992" w:type="dxa"/>
                </w:tcPr>
                <w:p w:rsidR="00A75AE8" w:rsidRPr="002649FE" w:rsidRDefault="00A43ADA" w:rsidP="00A243E1">
                  <w:pPr>
                    <w:pStyle w:val="Default"/>
                    <w:tabs>
                      <w:tab w:val="left" w:pos="142"/>
                    </w:tabs>
                    <w:rPr>
                      <w:rFonts w:ascii="Arial" w:hAnsi="Arial" w:cs="Arial"/>
                      <w:color w:val="auto"/>
                    </w:rPr>
                  </w:pPr>
                  <w:r>
                    <w:rPr>
                      <w:rFonts w:ascii="Arial" w:hAnsi="Arial" w:cs="Arial"/>
                      <w:color w:val="auto"/>
                    </w:rPr>
                    <w:t>4532</w:t>
                  </w:r>
                </w:p>
              </w:tc>
              <w:tc>
                <w:tcPr>
                  <w:tcW w:w="851" w:type="dxa"/>
                </w:tcPr>
                <w:p w:rsidR="00A75AE8" w:rsidRPr="002649FE" w:rsidRDefault="00A43ADA" w:rsidP="00A243E1">
                  <w:pPr>
                    <w:pStyle w:val="Default"/>
                    <w:tabs>
                      <w:tab w:val="left" w:pos="142"/>
                    </w:tabs>
                    <w:rPr>
                      <w:rFonts w:ascii="Arial" w:hAnsi="Arial" w:cs="Arial"/>
                      <w:color w:val="auto"/>
                    </w:rPr>
                  </w:pPr>
                  <w:r>
                    <w:rPr>
                      <w:rFonts w:ascii="Arial" w:hAnsi="Arial" w:cs="Arial"/>
                      <w:color w:val="auto"/>
                    </w:rPr>
                    <w:t>3</w:t>
                  </w:r>
                </w:p>
              </w:tc>
              <w:tc>
                <w:tcPr>
                  <w:tcW w:w="1452" w:type="dxa"/>
                </w:tcPr>
                <w:p w:rsidR="00A75AE8" w:rsidRPr="002649FE" w:rsidRDefault="00A43ADA" w:rsidP="00A243E1">
                  <w:pPr>
                    <w:pStyle w:val="Default"/>
                    <w:tabs>
                      <w:tab w:val="left" w:pos="142"/>
                    </w:tabs>
                    <w:rPr>
                      <w:rFonts w:ascii="Arial" w:hAnsi="Arial" w:cs="Arial"/>
                      <w:color w:val="auto"/>
                    </w:rPr>
                  </w:pPr>
                  <w:r>
                    <w:rPr>
                      <w:rFonts w:ascii="Arial" w:hAnsi="Arial" w:cs="Arial"/>
                      <w:color w:val="auto"/>
                    </w:rPr>
                    <w:t>None recorded</w:t>
                  </w:r>
                </w:p>
              </w:tc>
              <w:tc>
                <w:tcPr>
                  <w:tcW w:w="1204" w:type="dxa"/>
                </w:tcPr>
                <w:p w:rsidR="00A75AE8" w:rsidRPr="002649FE" w:rsidRDefault="00A43ADA" w:rsidP="00A243E1">
                  <w:pPr>
                    <w:pStyle w:val="Default"/>
                    <w:tabs>
                      <w:tab w:val="left" w:pos="142"/>
                    </w:tabs>
                    <w:rPr>
                      <w:rFonts w:ascii="Arial" w:hAnsi="Arial" w:cs="Arial"/>
                      <w:color w:val="auto"/>
                    </w:rPr>
                  </w:pPr>
                  <w:r>
                    <w:rPr>
                      <w:rFonts w:ascii="Arial" w:hAnsi="Arial" w:cs="Arial"/>
                      <w:color w:val="auto"/>
                    </w:rPr>
                    <w:t>362</w:t>
                  </w:r>
                </w:p>
              </w:tc>
              <w:tc>
                <w:tcPr>
                  <w:tcW w:w="1418" w:type="dxa"/>
                </w:tcPr>
                <w:p w:rsidR="00A75AE8" w:rsidRPr="002649FE" w:rsidRDefault="00A43ADA" w:rsidP="00A243E1">
                  <w:pPr>
                    <w:pStyle w:val="Default"/>
                    <w:tabs>
                      <w:tab w:val="left" w:pos="142"/>
                    </w:tabs>
                    <w:rPr>
                      <w:rFonts w:ascii="Arial" w:hAnsi="Arial" w:cs="Arial"/>
                      <w:color w:val="auto"/>
                    </w:rPr>
                  </w:pPr>
                  <w:r>
                    <w:rPr>
                      <w:rFonts w:ascii="Arial" w:hAnsi="Arial" w:cs="Arial"/>
                      <w:color w:val="auto"/>
                    </w:rPr>
                    <w:t>5</w:t>
                  </w:r>
                </w:p>
              </w:tc>
              <w:tc>
                <w:tcPr>
                  <w:tcW w:w="1843" w:type="dxa"/>
                </w:tcPr>
                <w:p w:rsidR="00A75AE8" w:rsidRPr="002649FE" w:rsidRDefault="00A43ADA" w:rsidP="00A243E1">
                  <w:pPr>
                    <w:pStyle w:val="Default"/>
                    <w:tabs>
                      <w:tab w:val="left" w:pos="142"/>
                    </w:tabs>
                    <w:rPr>
                      <w:rFonts w:ascii="Arial" w:hAnsi="Arial" w:cs="Arial"/>
                      <w:color w:val="auto"/>
                    </w:rPr>
                  </w:pPr>
                  <w:r>
                    <w:rPr>
                      <w:rFonts w:ascii="Arial" w:hAnsi="Arial" w:cs="Arial"/>
                      <w:color w:val="auto"/>
                    </w:rPr>
                    <w:t>17</w:t>
                  </w:r>
                </w:p>
              </w:tc>
              <w:tc>
                <w:tcPr>
                  <w:tcW w:w="992" w:type="dxa"/>
                </w:tcPr>
                <w:p w:rsidR="00A75AE8" w:rsidRPr="002649FE" w:rsidRDefault="00A43ADA" w:rsidP="00A243E1">
                  <w:pPr>
                    <w:pStyle w:val="Default"/>
                    <w:tabs>
                      <w:tab w:val="left" w:pos="142"/>
                    </w:tabs>
                    <w:rPr>
                      <w:rFonts w:ascii="Arial" w:hAnsi="Arial" w:cs="Arial"/>
                      <w:color w:val="auto"/>
                    </w:rPr>
                  </w:pPr>
                  <w:r>
                    <w:rPr>
                      <w:rFonts w:ascii="Arial" w:hAnsi="Arial" w:cs="Arial"/>
                      <w:color w:val="auto"/>
                    </w:rPr>
                    <w:t>20</w:t>
                  </w:r>
                </w:p>
              </w:tc>
              <w:tc>
                <w:tcPr>
                  <w:tcW w:w="992" w:type="dxa"/>
                </w:tcPr>
                <w:p w:rsidR="00A75AE8" w:rsidRPr="002649FE" w:rsidRDefault="00A43ADA" w:rsidP="00A243E1">
                  <w:pPr>
                    <w:pStyle w:val="Default"/>
                    <w:tabs>
                      <w:tab w:val="left" w:pos="142"/>
                    </w:tabs>
                    <w:rPr>
                      <w:rFonts w:ascii="Arial" w:hAnsi="Arial" w:cs="Arial"/>
                      <w:color w:val="auto"/>
                    </w:rPr>
                  </w:pPr>
                  <w:r>
                    <w:rPr>
                      <w:rFonts w:ascii="Arial" w:hAnsi="Arial" w:cs="Arial"/>
                      <w:color w:val="auto"/>
                    </w:rPr>
                    <w:t>9</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992" w:type="dxa"/>
                </w:tcPr>
                <w:p w:rsidR="00A75AE8" w:rsidRPr="002649FE" w:rsidRDefault="00A43ADA" w:rsidP="00A243E1">
                  <w:pPr>
                    <w:pStyle w:val="Default"/>
                    <w:tabs>
                      <w:tab w:val="left" w:pos="142"/>
                    </w:tabs>
                    <w:rPr>
                      <w:rFonts w:ascii="Arial" w:hAnsi="Arial" w:cs="Arial"/>
                      <w:color w:val="auto"/>
                    </w:rPr>
                  </w:pPr>
                  <w:r>
                    <w:rPr>
                      <w:rFonts w:ascii="Arial" w:hAnsi="Arial" w:cs="Arial"/>
                      <w:color w:val="auto"/>
                    </w:rPr>
                    <w:t>12</w:t>
                  </w:r>
                </w:p>
              </w:tc>
              <w:tc>
                <w:tcPr>
                  <w:tcW w:w="851" w:type="dxa"/>
                </w:tcPr>
                <w:p w:rsidR="00A75AE8" w:rsidRPr="002649FE" w:rsidRDefault="00A75AE8" w:rsidP="00A243E1">
                  <w:pPr>
                    <w:pStyle w:val="Default"/>
                    <w:tabs>
                      <w:tab w:val="left" w:pos="142"/>
                    </w:tabs>
                    <w:rPr>
                      <w:rFonts w:ascii="Arial" w:hAnsi="Arial" w:cs="Arial"/>
                      <w:color w:val="auto"/>
                    </w:rPr>
                  </w:pPr>
                </w:p>
              </w:tc>
              <w:tc>
                <w:tcPr>
                  <w:tcW w:w="1452" w:type="dxa"/>
                </w:tcPr>
                <w:p w:rsidR="00A75AE8" w:rsidRPr="002649FE" w:rsidRDefault="00A75AE8" w:rsidP="00A243E1">
                  <w:pPr>
                    <w:pStyle w:val="Default"/>
                    <w:tabs>
                      <w:tab w:val="left" w:pos="142"/>
                    </w:tabs>
                    <w:rPr>
                      <w:rFonts w:ascii="Arial" w:hAnsi="Arial" w:cs="Arial"/>
                      <w:color w:val="auto"/>
                    </w:rPr>
                  </w:pPr>
                </w:p>
              </w:tc>
              <w:tc>
                <w:tcPr>
                  <w:tcW w:w="1204" w:type="dxa"/>
                </w:tcPr>
                <w:p w:rsidR="00A75AE8" w:rsidRPr="002649FE" w:rsidRDefault="00A75AE8" w:rsidP="00A243E1">
                  <w:pPr>
                    <w:pStyle w:val="Default"/>
                    <w:tabs>
                      <w:tab w:val="left" w:pos="142"/>
                    </w:tabs>
                    <w:rPr>
                      <w:rFonts w:ascii="Arial" w:hAnsi="Arial" w:cs="Arial"/>
                      <w:color w:val="auto"/>
                    </w:rPr>
                  </w:pPr>
                </w:p>
              </w:tc>
              <w:tc>
                <w:tcPr>
                  <w:tcW w:w="1418" w:type="dxa"/>
                </w:tcPr>
                <w:p w:rsidR="00A75AE8" w:rsidRPr="002649FE" w:rsidRDefault="00A75AE8" w:rsidP="00A243E1">
                  <w:pPr>
                    <w:pStyle w:val="Default"/>
                    <w:tabs>
                      <w:tab w:val="left" w:pos="142"/>
                    </w:tabs>
                    <w:rPr>
                      <w:rFonts w:ascii="Arial" w:hAnsi="Arial" w:cs="Arial"/>
                      <w:color w:val="auto"/>
                    </w:rPr>
                  </w:pPr>
                </w:p>
              </w:tc>
              <w:tc>
                <w:tcPr>
                  <w:tcW w:w="1843" w:type="dxa"/>
                </w:tcPr>
                <w:p w:rsidR="00A75AE8" w:rsidRPr="002649FE" w:rsidRDefault="00A75AE8" w:rsidP="00A243E1">
                  <w:pPr>
                    <w:pStyle w:val="Default"/>
                    <w:tabs>
                      <w:tab w:val="left" w:pos="142"/>
                    </w:tabs>
                    <w:rPr>
                      <w:rFonts w:ascii="Arial" w:hAnsi="Arial" w:cs="Arial"/>
                      <w:color w:val="auto"/>
                    </w:rPr>
                  </w:pPr>
                </w:p>
              </w:tc>
              <w:tc>
                <w:tcPr>
                  <w:tcW w:w="992" w:type="dxa"/>
                </w:tcPr>
                <w:p w:rsidR="00A75AE8" w:rsidRPr="002649FE" w:rsidRDefault="00A75AE8" w:rsidP="00A243E1">
                  <w:pPr>
                    <w:pStyle w:val="Default"/>
                    <w:tabs>
                      <w:tab w:val="left" w:pos="142"/>
                    </w:tabs>
                    <w:rPr>
                      <w:rFonts w:ascii="Arial" w:hAnsi="Arial" w:cs="Arial"/>
                      <w:color w:val="auto"/>
                    </w:rPr>
                  </w:pPr>
                </w:p>
              </w:tc>
              <w:tc>
                <w:tcPr>
                  <w:tcW w:w="992" w:type="dxa"/>
                </w:tcPr>
                <w:p w:rsidR="00A75AE8" w:rsidRPr="002649FE" w:rsidRDefault="00A75AE8" w:rsidP="00A243E1">
                  <w:pPr>
                    <w:pStyle w:val="Default"/>
                    <w:tabs>
                      <w:tab w:val="left" w:pos="142"/>
                    </w:tabs>
                    <w:rPr>
                      <w:rFonts w:ascii="Arial" w:hAnsi="Arial" w:cs="Arial"/>
                      <w:color w:val="auto"/>
                    </w:rPr>
                  </w:pPr>
                </w:p>
              </w:tc>
            </w:tr>
          </w:tbl>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p>
          <w:tbl>
            <w:tblPr>
              <w:tblStyle w:val="TableGrid"/>
              <w:tblW w:w="12928" w:type="dxa"/>
              <w:tblLayout w:type="fixed"/>
              <w:tblLook w:val="04A0" w:firstRow="1" w:lastRow="0" w:firstColumn="1" w:lastColumn="0" w:noHBand="0" w:noVBand="1"/>
            </w:tblPr>
            <w:tblGrid>
              <w:gridCol w:w="1305"/>
              <w:gridCol w:w="1276"/>
              <w:gridCol w:w="1417"/>
              <w:gridCol w:w="1559"/>
              <w:gridCol w:w="1134"/>
              <w:gridCol w:w="993"/>
              <w:gridCol w:w="1134"/>
              <w:gridCol w:w="1417"/>
              <w:gridCol w:w="992"/>
              <w:gridCol w:w="851"/>
              <w:gridCol w:w="850"/>
            </w:tblGrid>
            <w:tr w:rsidR="00A75AE8" w:rsidRPr="002649FE" w:rsidTr="00A243E1">
              <w:tc>
                <w:tcPr>
                  <w:tcW w:w="1305" w:type="dxa"/>
                </w:tcPr>
                <w:p w:rsidR="00A75AE8" w:rsidRPr="002649FE" w:rsidRDefault="00A75AE8" w:rsidP="00A243E1">
                  <w:pPr>
                    <w:pStyle w:val="Default"/>
                    <w:tabs>
                      <w:tab w:val="left" w:pos="142"/>
                    </w:tabs>
                    <w:jc w:val="center"/>
                    <w:rPr>
                      <w:rFonts w:ascii="Arial" w:hAnsi="Arial" w:cs="Arial"/>
                    </w:rPr>
                  </w:pPr>
                </w:p>
              </w:tc>
              <w:tc>
                <w:tcPr>
                  <w:tcW w:w="6379" w:type="dxa"/>
                  <w:gridSpan w:val="5"/>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Asian/Asian British</w:t>
                  </w:r>
                </w:p>
              </w:tc>
              <w:tc>
                <w:tcPr>
                  <w:tcW w:w="3543" w:type="dxa"/>
                  <w:gridSpan w:val="3"/>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Black/African/Caribbean/Black British</w:t>
                  </w:r>
                </w:p>
              </w:tc>
              <w:tc>
                <w:tcPr>
                  <w:tcW w:w="1701" w:type="dxa"/>
                  <w:gridSpan w:val="2"/>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Other</w:t>
                  </w:r>
                </w:p>
              </w:tc>
            </w:tr>
            <w:tr w:rsidR="00A75AE8" w:rsidRPr="002649FE" w:rsidTr="00A243E1">
              <w:tc>
                <w:tcPr>
                  <w:tcW w:w="1305" w:type="dxa"/>
                </w:tcPr>
                <w:p w:rsidR="00A75AE8" w:rsidRPr="002649FE" w:rsidRDefault="00A75AE8" w:rsidP="00A243E1">
                  <w:pPr>
                    <w:pStyle w:val="Default"/>
                    <w:tabs>
                      <w:tab w:val="left" w:pos="142"/>
                    </w:tabs>
                    <w:rPr>
                      <w:rFonts w:ascii="Arial" w:hAnsi="Arial" w:cs="Arial"/>
                    </w:rPr>
                  </w:pPr>
                </w:p>
              </w:tc>
              <w:tc>
                <w:tcPr>
                  <w:tcW w:w="1276" w:type="dxa"/>
                </w:tcPr>
                <w:p w:rsidR="00A75AE8" w:rsidRPr="002649FE" w:rsidRDefault="00A75AE8" w:rsidP="00A243E1">
                  <w:pPr>
                    <w:pStyle w:val="Default"/>
                    <w:tabs>
                      <w:tab w:val="left" w:pos="142"/>
                    </w:tabs>
                    <w:rPr>
                      <w:rFonts w:ascii="Arial" w:hAnsi="Arial" w:cs="Arial"/>
                    </w:rPr>
                  </w:pPr>
                  <w:r w:rsidRPr="002649FE">
                    <w:rPr>
                      <w:rFonts w:ascii="Arial" w:hAnsi="Arial" w:cs="Arial"/>
                    </w:rPr>
                    <w:t>Indian</w:t>
                  </w:r>
                </w:p>
              </w:tc>
              <w:tc>
                <w:tcPr>
                  <w:tcW w:w="1417" w:type="dxa"/>
                </w:tcPr>
                <w:p w:rsidR="00A75AE8" w:rsidRPr="002649FE" w:rsidRDefault="00A75AE8" w:rsidP="00A243E1">
                  <w:pPr>
                    <w:pStyle w:val="Default"/>
                    <w:tabs>
                      <w:tab w:val="left" w:pos="142"/>
                    </w:tabs>
                    <w:rPr>
                      <w:rFonts w:ascii="Arial" w:hAnsi="Arial" w:cs="Arial"/>
                    </w:rPr>
                  </w:pPr>
                  <w:r w:rsidRPr="002649FE">
                    <w:rPr>
                      <w:rFonts w:ascii="Arial" w:hAnsi="Arial" w:cs="Arial"/>
                    </w:rPr>
                    <w:t>Pakistani</w:t>
                  </w:r>
                </w:p>
              </w:tc>
              <w:tc>
                <w:tcPr>
                  <w:tcW w:w="1559" w:type="dxa"/>
                </w:tcPr>
                <w:p w:rsidR="00A75AE8" w:rsidRPr="002649FE" w:rsidRDefault="00A75AE8" w:rsidP="00A243E1">
                  <w:pPr>
                    <w:pStyle w:val="Default"/>
                    <w:tabs>
                      <w:tab w:val="left" w:pos="142"/>
                    </w:tabs>
                    <w:rPr>
                      <w:rFonts w:ascii="Arial" w:hAnsi="Arial" w:cs="Arial"/>
                    </w:rPr>
                  </w:pPr>
                  <w:r w:rsidRPr="002649FE">
                    <w:rPr>
                      <w:rFonts w:ascii="Arial" w:hAnsi="Arial" w:cs="Arial"/>
                    </w:rPr>
                    <w:t>Bangladeshi</w:t>
                  </w:r>
                </w:p>
              </w:tc>
              <w:tc>
                <w:tcPr>
                  <w:tcW w:w="113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Chinese</w:t>
                  </w:r>
                </w:p>
              </w:tc>
              <w:tc>
                <w:tcPr>
                  <w:tcW w:w="993"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 xml:space="preserve">Other </w:t>
                  </w:r>
                </w:p>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Asian</w:t>
                  </w:r>
                </w:p>
              </w:tc>
              <w:tc>
                <w:tcPr>
                  <w:tcW w:w="113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African</w:t>
                  </w:r>
                </w:p>
              </w:tc>
              <w:tc>
                <w:tcPr>
                  <w:tcW w:w="1417"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Caribbean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Black</w:t>
                  </w:r>
                </w:p>
              </w:tc>
              <w:tc>
                <w:tcPr>
                  <w:tcW w:w="851"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Arab</w:t>
                  </w:r>
                </w:p>
              </w:tc>
              <w:tc>
                <w:tcPr>
                  <w:tcW w:w="850"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Any other</w:t>
                  </w:r>
                </w:p>
              </w:tc>
            </w:tr>
            <w:tr w:rsidR="00A75AE8" w:rsidRPr="002649FE" w:rsidTr="00A243E1">
              <w:tc>
                <w:tcPr>
                  <w:tcW w:w="1305" w:type="dxa"/>
                </w:tcPr>
                <w:p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1276" w:type="dxa"/>
                </w:tcPr>
                <w:p w:rsidR="00A75AE8" w:rsidRPr="002649FE" w:rsidRDefault="00A43ADA" w:rsidP="00A243E1">
                  <w:pPr>
                    <w:pStyle w:val="Default"/>
                    <w:tabs>
                      <w:tab w:val="left" w:pos="142"/>
                    </w:tabs>
                    <w:rPr>
                      <w:rFonts w:ascii="Arial" w:hAnsi="Arial" w:cs="Arial"/>
                    </w:rPr>
                  </w:pPr>
                  <w:r>
                    <w:rPr>
                      <w:rFonts w:ascii="Arial" w:hAnsi="Arial" w:cs="Arial"/>
                    </w:rPr>
                    <w:t>22</w:t>
                  </w:r>
                </w:p>
              </w:tc>
              <w:tc>
                <w:tcPr>
                  <w:tcW w:w="1417" w:type="dxa"/>
                </w:tcPr>
                <w:p w:rsidR="00A75AE8" w:rsidRPr="002649FE" w:rsidRDefault="00A43ADA" w:rsidP="00A243E1">
                  <w:pPr>
                    <w:pStyle w:val="Default"/>
                    <w:tabs>
                      <w:tab w:val="left" w:pos="142"/>
                    </w:tabs>
                    <w:rPr>
                      <w:rFonts w:ascii="Arial" w:hAnsi="Arial" w:cs="Arial"/>
                    </w:rPr>
                  </w:pPr>
                  <w:r>
                    <w:rPr>
                      <w:rFonts w:ascii="Arial" w:hAnsi="Arial" w:cs="Arial"/>
                    </w:rPr>
                    <w:t>2</w:t>
                  </w:r>
                </w:p>
              </w:tc>
              <w:tc>
                <w:tcPr>
                  <w:tcW w:w="1559" w:type="dxa"/>
                </w:tcPr>
                <w:p w:rsidR="00A75AE8" w:rsidRPr="002649FE" w:rsidRDefault="00A43ADA" w:rsidP="00A243E1">
                  <w:pPr>
                    <w:pStyle w:val="Default"/>
                    <w:tabs>
                      <w:tab w:val="left" w:pos="142"/>
                    </w:tabs>
                    <w:rPr>
                      <w:rFonts w:ascii="Arial" w:hAnsi="Arial" w:cs="Arial"/>
                    </w:rPr>
                  </w:pPr>
                  <w:r>
                    <w:rPr>
                      <w:rFonts w:ascii="Arial" w:hAnsi="Arial" w:cs="Arial"/>
                    </w:rPr>
                    <w:t>8</w:t>
                  </w:r>
                </w:p>
              </w:tc>
              <w:tc>
                <w:tcPr>
                  <w:tcW w:w="1134" w:type="dxa"/>
                </w:tcPr>
                <w:p w:rsidR="00A75AE8" w:rsidRPr="002649FE" w:rsidRDefault="00A43ADA" w:rsidP="00A243E1">
                  <w:pPr>
                    <w:pStyle w:val="Default"/>
                    <w:tabs>
                      <w:tab w:val="left" w:pos="142"/>
                    </w:tabs>
                    <w:rPr>
                      <w:rFonts w:ascii="Arial" w:hAnsi="Arial" w:cs="Arial"/>
                      <w:color w:val="auto"/>
                    </w:rPr>
                  </w:pPr>
                  <w:r>
                    <w:rPr>
                      <w:rFonts w:ascii="Arial" w:hAnsi="Arial" w:cs="Arial"/>
                      <w:color w:val="auto"/>
                    </w:rPr>
                    <w:t>85</w:t>
                  </w:r>
                </w:p>
              </w:tc>
              <w:tc>
                <w:tcPr>
                  <w:tcW w:w="993" w:type="dxa"/>
                </w:tcPr>
                <w:p w:rsidR="00A75AE8" w:rsidRPr="002649FE" w:rsidRDefault="00A43ADA" w:rsidP="00A243E1">
                  <w:pPr>
                    <w:pStyle w:val="Default"/>
                    <w:tabs>
                      <w:tab w:val="left" w:pos="142"/>
                    </w:tabs>
                    <w:rPr>
                      <w:rFonts w:ascii="Arial" w:hAnsi="Arial" w:cs="Arial"/>
                      <w:color w:val="auto"/>
                    </w:rPr>
                  </w:pPr>
                  <w:r>
                    <w:rPr>
                      <w:rFonts w:ascii="Arial" w:hAnsi="Arial" w:cs="Arial"/>
                      <w:color w:val="auto"/>
                    </w:rPr>
                    <w:t>1</w:t>
                  </w:r>
                </w:p>
              </w:tc>
              <w:tc>
                <w:tcPr>
                  <w:tcW w:w="1134" w:type="dxa"/>
                </w:tcPr>
                <w:p w:rsidR="00A75AE8" w:rsidRPr="002649FE" w:rsidRDefault="00A43ADA" w:rsidP="00A243E1">
                  <w:pPr>
                    <w:pStyle w:val="Default"/>
                    <w:tabs>
                      <w:tab w:val="left" w:pos="142"/>
                    </w:tabs>
                    <w:rPr>
                      <w:rFonts w:ascii="Arial" w:hAnsi="Arial" w:cs="Arial"/>
                      <w:color w:val="auto"/>
                    </w:rPr>
                  </w:pPr>
                  <w:r>
                    <w:rPr>
                      <w:rFonts w:ascii="Arial" w:hAnsi="Arial" w:cs="Arial"/>
                      <w:color w:val="auto"/>
                    </w:rPr>
                    <w:t>2</w:t>
                  </w:r>
                </w:p>
              </w:tc>
              <w:tc>
                <w:tcPr>
                  <w:tcW w:w="1417" w:type="dxa"/>
                </w:tcPr>
                <w:p w:rsidR="00A75AE8" w:rsidRPr="002649FE" w:rsidRDefault="00A43ADA" w:rsidP="00A243E1">
                  <w:pPr>
                    <w:pStyle w:val="Default"/>
                    <w:tabs>
                      <w:tab w:val="left" w:pos="142"/>
                    </w:tabs>
                    <w:rPr>
                      <w:rFonts w:ascii="Arial" w:hAnsi="Arial" w:cs="Arial"/>
                      <w:color w:val="auto"/>
                    </w:rPr>
                  </w:pPr>
                  <w:r>
                    <w:rPr>
                      <w:rFonts w:ascii="Arial" w:hAnsi="Arial" w:cs="Arial"/>
                      <w:color w:val="auto"/>
                    </w:rPr>
                    <w:t>1</w:t>
                  </w:r>
                </w:p>
              </w:tc>
              <w:tc>
                <w:tcPr>
                  <w:tcW w:w="992" w:type="dxa"/>
                </w:tcPr>
                <w:p w:rsidR="00A75AE8" w:rsidRPr="002649FE" w:rsidRDefault="00A43ADA" w:rsidP="00A243E1">
                  <w:pPr>
                    <w:pStyle w:val="Default"/>
                    <w:tabs>
                      <w:tab w:val="left" w:pos="142"/>
                    </w:tabs>
                    <w:rPr>
                      <w:rFonts w:ascii="Arial" w:hAnsi="Arial" w:cs="Arial"/>
                      <w:color w:val="auto"/>
                    </w:rPr>
                  </w:pPr>
                  <w:r>
                    <w:rPr>
                      <w:rFonts w:ascii="Arial" w:hAnsi="Arial" w:cs="Arial"/>
                      <w:color w:val="auto"/>
                    </w:rPr>
                    <w:t>1</w:t>
                  </w:r>
                </w:p>
              </w:tc>
              <w:tc>
                <w:tcPr>
                  <w:tcW w:w="851" w:type="dxa"/>
                </w:tcPr>
                <w:p w:rsidR="00A75AE8" w:rsidRPr="002649FE" w:rsidRDefault="00A43ADA" w:rsidP="00A243E1">
                  <w:pPr>
                    <w:pStyle w:val="Default"/>
                    <w:tabs>
                      <w:tab w:val="left" w:pos="142"/>
                    </w:tabs>
                    <w:rPr>
                      <w:rFonts w:ascii="Arial" w:hAnsi="Arial" w:cs="Arial"/>
                      <w:color w:val="auto"/>
                    </w:rPr>
                  </w:pPr>
                  <w:r>
                    <w:rPr>
                      <w:rFonts w:ascii="Arial" w:hAnsi="Arial" w:cs="Arial"/>
                      <w:color w:val="auto"/>
                    </w:rPr>
                    <w:t>1</w:t>
                  </w:r>
                </w:p>
              </w:tc>
              <w:tc>
                <w:tcPr>
                  <w:tcW w:w="850" w:type="dxa"/>
                </w:tcPr>
                <w:p w:rsidR="00A75AE8" w:rsidRPr="002649FE" w:rsidRDefault="00A43ADA" w:rsidP="00A243E1">
                  <w:pPr>
                    <w:pStyle w:val="Default"/>
                    <w:tabs>
                      <w:tab w:val="left" w:pos="142"/>
                    </w:tabs>
                    <w:rPr>
                      <w:rFonts w:ascii="Arial" w:hAnsi="Arial" w:cs="Arial"/>
                      <w:color w:val="auto"/>
                    </w:rPr>
                  </w:pPr>
                  <w:r>
                    <w:rPr>
                      <w:rFonts w:ascii="Arial" w:hAnsi="Arial" w:cs="Arial"/>
                      <w:color w:val="auto"/>
                    </w:rPr>
                    <w:t>4</w:t>
                  </w:r>
                </w:p>
              </w:tc>
            </w:tr>
            <w:tr w:rsidR="00A75AE8" w:rsidRPr="002649FE" w:rsidTr="00A243E1">
              <w:tc>
                <w:tcPr>
                  <w:tcW w:w="1305"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1276" w:type="dxa"/>
                </w:tcPr>
                <w:p w:rsidR="00A75AE8" w:rsidRPr="002649FE" w:rsidRDefault="00A75AE8" w:rsidP="00A243E1">
                  <w:pPr>
                    <w:pStyle w:val="Default"/>
                    <w:tabs>
                      <w:tab w:val="left" w:pos="142"/>
                    </w:tabs>
                    <w:rPr>
                      <w:rFonts w:ascii="Arial" w:hAnsi="Arial" w:cs="Arial"/>
                    </w:rPr>
                  </w:pPr>
                </w:p>
              </w:tc>
              <w:tc>
                <w:tcPr>
                  <w:tcW w:w="1417" w:type="dxa"/>
                </w:tcPr>
                <w:p w:rsidR="00A75AE8" w:rsidRPr="002649FE" w:rsidRDefault="00A75AE8" w:rsidP="00A243E1">
                  <w:pPr>
                    <w:pStyle w:val="Default"/>
                    <w:tabs>
                      <w:tab w:val="left" w:pos="142"/>
                    </w:tabs>
                    <w:rPr>
                      <w:rFonts w:ascii="Arial" w:hAnsi="Arial" w:cs="Arial"/>
                    </w:rPr>
                  </w:pPr>
                </w:p>
              </w:tc>
              <w:tc>
                <w:tcPr>
                  <w:tcW w:w="1559" w:type="dxa"/>
                </w:tcPr>
                <w:p w:rsidR="00A75AE8" w:rsidRPr="002649FE" w:rsidRDefault="00A75AE8" w:rsidP="00A243E1">
                  <w:pPr>
                    <w:pStyle w:val="Default"/>
                    <w:tabs>
                      <w:tab w:val="left" w:pos="142"/>
                    </w:tabs>
                    <w:rPr>
                      <w:rFonts w:ascii="Arial" w:hAnsi="Arial" w:cs="Arial"/>
                    </w:rPr>
                  </w:pPr>
                </w:p>
              </w:tc>
              <w:tc>
                <w:tcPr>
                  <w:tcW w:w="1134" w:type="dxa"/>
                </w:tcPr>
                <w:p w:rsidR="00A75AE8" w:rsidRPr="002649FE" w:rsidRDefault="00A75AE8" w:rsidP="00A243E1">
                  <w:pPr>
                    <w:pStyle w:val="Default"/>
                    <w:tabs>
                      <w:tab w:val="left" w:pos="142"/>
                    </w:tabs>
                    <w:rPr>
                      <w:rFonts w:ascii="Arial" w:hAnsi="Arial" w:cs="Arial"/>
                    </w:rPr>
                  </w:pPr>
                </w:p>
              </w:tc>
              <w:tc>
                <w:tcPr>
                  <w:tcW w:w="993" w:type="dxa"/>
                </w:tcPr>
                <w:p w:rsidR="00A75AE8" w:rsidRPr="002649FE" w:rsidRDefault="00A75AE8" w:rsidP="00A243E1">
                  <w:pPr>
                    <w:pStyle w:val="Default"/>
                    <w:tabs>
                      <w:tab w:val="left" w:pos="142"/>
                    </w:tabs>
                    <w:rPr>
                      <w:rFonts w:ascii="Arial" w:hAnsi="Arial" w:cs="Arial"/>
                    </w:rPr>
                  </w:pPr>
                </w:p>
              </w:tc>
              <w:tc>
                <w:tcPr>
                  <w:tcW w:w="1134" w:type="dxa"/>
                </w:tcPr>
                <w:p w:rsidR="00A75AE8" w:rsidRPr="002649FE" w:rsidRDefault="00A75AE8" w:rsidP="00A243E1">
                  <w:pPr>
                    <w:pStyle w:val="Default"/>
                    <w:tabs>
                      <w:tab w:val="left" w:pos="142"/>
                    </w:tabs>
                    <w:rPr>
                      <w:rFonts w:ascii="Arial" w:hAnsi="Arial" w:cs="Arial"/>
                    </w:rPr>
                  </w:pPr>
                </w:p>
              </w:tc>
              <w:tc>
                <w:tcPr>
                  <w:tcW w:w="1417" w:type="dxa"/>
                </w:tcPr>
                <w:p w:rsidR="00A75AE8" w:rsidRPr="002649FE" w:rsidRDefault="00A75AE8" w:rsidP="00A243E1">
                  <w:pPr>
                    <w:pStyle w:val="Default"/>
                    <w:tabs>
                      <w:tab w:val="left" w:pos="142"/>
                    </w:tabs>
                    <w:rPr>
                      <w:rFonts w:ascii="Arial" w:hAnsi="Arial" w:cs="Arial"/>
                    </w:rPr>
                  </w:pPr>
                </w:p>
              </w:tc>
              <w:tc>
                <w:tcPr>
                  <w:tcW w:w="992" w:type="dxa"/>
                </w:tcPr>
                <w:p w:rsidR="00A75AE8" w:rsidRPr="002649FE" w:rsidRDefault="00A75AE8" w:rsidP="00A243E1">
                  <w:pPr>
                    <w:pStyle w:val="Default"/>
                    <w:tabs>
                      <w:tab w:val="left" w:pos="142"/>
                    </w:tabs>
                    <w:rPr>
                      <w:rFonts w:ascii="Arial" w:hAnsi="Arial" w:cs="Arial"/>
                    </w:rPr>
                  </w:pPr>
                </w:p>
              </w:tc>
              <w:tc>
                <w:tcPr>
                  <w:tcW w:w="851" w:type="dxa"/>
                </w:tcPr>
                <w:p w:rsidR="00A75AE8" w:rsidRPr="002649FE" w:rsidRDefault="00A75AE8" w:rsidP="00A243E1">
                  <w:pPr>
                    <w:pStyle w:val="Default"/>
                    <w:tabs>
                      <w:tab w:val="left" w:pos="142"/>
                    </w:tabs>
                    <w:rPr>
                      <w:rFonts w:ascii="Arial" w:hAnsi="Arial" w:cs="Arial"/>
                    </w:rPr>
                  </w:pPr>
                </w:p>
              </w:tc>
              <w:tc>
                <w:tcPr>
                  <w:tcW w:w="850" w:type="dxa"/>
                </w:tcPr>
                <w:p w:rsidR="00A75AE8" w:rsidRPr="002649FE" w:rsidRDefault="00A75AE8" w:rsidP="00A243E1">
                  <w:pPr>
                    <w:pStyle w:val="Default"/>
                    <w:tabs>
                      <w:tab w:val="left" w:pos="142"/>
                    </w:tabs>
                    <w:rPr>
                      <w:rFonts w:ascii="Arial" w:hAnsi="Arial" w:cs="Arial"/>
                    </w:rPr>
                  </w:pPr>
                </w:p>
              </w:tc>
            </w:tr>
          </w:tbl>
          <w:p w:rsidR="00A75AE8" w:rsidRPr="002649FE" w:rsidRDefault="00A75AE8" w:rsidP="00A243E1">
            <w:pPr>
              <w:pStyle w:val="Default"/>
              <w:tabs>
                <w:tab w:val="left" w:pos="142"/>
              </w:tabs>
              <w:rPr>
                <w:rFonts w:ascii="Arial" w:hAnsi="Arial" w:cs="Arial"/>
              </w:rPr>
            </w:pPr>
          </w:p>
        </w:tc>
      </w:tr>
      <w:tr w:rsidR="00A75AE8" w:rsidRPr="002649FE" w:rsidTr="00A243E1">
        <w:trPr>
          <w:trHeight w:val="1769"/>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tabs>
                <w:tab w:val="left" w:pos="142"/>
              </w:tabs>
              <w:rPr>
                <w:rFonts w:ascii="Arial" w:hAnsi="Arial" w:cs="Arial"/>
                <w:sz w:val="24"/>
                <w:szCs w:val="24"/>
              </w:rPr>
            </w:pPr>
            <w:r w:rsidRPr="002649FE">
              <w:rPr>
                <w:rFonts w:ascii="Arial" w:hAnsi="Arial" w:cs="Arial"/>
                <w:sz w:val="24"/>
                <w:szCs w:val="24"/>
              </w:rPr>
              <w:t>Describe steps taken to ensure that the PPG is representative of the practice population in terms of gender, age and ethnic background and other members of the practice population:</w:t>
            </w:r>
          </w:p>
          <w:p w:rsidR="00A75AE8" w:rsidRDefault="00A43ADA" w:rsidP="00A243E1">
            <w:pPr>
              <w:tabs>
                <w:tab w:val="left" w:pos="142"/>
              </w:tabs>
              <w:rPr>
                <w:rFonts w:ascii="Arial" w:hAnsi="Arial" w:cs="Arial"/>
                <w:sz w:val="24"/>
                <w:szCs w:val="24"/>
              </w:rPr>
            </w:pPr>
            <w:r>
              <w:rPr>
                <w:rFonts w:ascii="Arial" w:hAnsi="Arial" w:cs="Arial"/>
                <w:sz w:val="24"/>
                <w:szCs w:val="24"/>
              </w:rPr>
              <w:t>PPG is advertised on the Practice Website and on the PPG notice board in the surgery where minutes of meetings are displayed and requests for volunteers to join.</w:t>
            </w:r>
          </w:p>
          <w:p w:rsidR="00A75AE8" w:rsidRPr="002649FE" w:rsidRDefault="00A43ADA" w:rsidP="00A243E1">
            <w:pPr>
              <w:tabs>
                <w:tab w:val="left" w:pos="142"/>
              </w:tabs>
              <w:rPr>
                <w:rFonts w:ascii="Arial" w:hAnsi="Arial" w:cs="Arial"/>
                <w:b/>
                <w:sz w:val="24"/>
                <w:szCs w:val="24"/>
              </w:rPr>
            </w:pPr>
            <w:r>
              <w:rPr>
                <w:rFonts w:ascii="Arial" w:hAnsi="Arial" w:cs="Arial"/>
                <w:sz w:val="24"/>
                <w:szCs w:val="24"/>
              </w:rPr>
              <w:t xml:space="preserve">Stall at annual Oswestry Show </w:t>
            </w:r>
            <w:proofErr w:type="gramStart"/>
            <w:r>
              <w:rPr>
                <w:rFonts w:ascii="Arial" w:hAnsi="Arial" w:cs="Arial"/>
                <w:sz w:val="24"/>
                <w:szCs w:val="24"/>
              </w:rPr>
              <w:t>run</w:t>
            </w:r>
            <w:proofErr w:type="gramEnd"/>
            <w:r>
              <w:rPr>
                <w:rFonts w:ascii="Arial" w:hAnsi="Arial" w:cs="Arial"/>
                <w:sz w:val="24"/>
                <w:szCs w:val="24"/>
              </w:rPr>
              <w:t xml:space="preserve"> by PPG members who promote PPG and volunteers are canvassed.</w:t>
            </w:r>
          </w:p>
          <w:p w:rsidR="00A75AE8" w:rsidRPr="002649FE" w:rsidRDefault="00A75AE8" w:rsidP="00A243E1">
            <w:pPr>
              <w:tabs>
                <w:tab w:val="left" w:pos="142"/>
              </w:tabs>
              <w:rPr>
                <w:rFonts w:ascii="Arial" w:hAnsi="Arial" w:cs="Arial"/>
                <w:b/>
                <w:sz w:val="24"/>
                <w:szCs w:val="24"/>
              </w:rPr>
            </w:pPr>
          </w:p>
          <w:p w:rsidR="00A75AE8" w:rsidRPr="002649FE" w:rsidRDefault="00A75AE8" w:rsidP="00A243E1">
            <w:pPr>
              <w:tabs>
                <w:tab w:val="left" w:pos="142"/>
              </w:tabs>
              <w:rPr>
                <w:rFonts w:ascii="Arial" w:hAnsi="Arial" w:cs="Arial"/>
                <w:b/>
                <w:sz w:val="24"/>
                <w:szCs w:val="24"/>
              </w:rPr>
            </w:pPr>
          </w:p>
        </w:tc>
      </w:tr>
      <w:tr w:rsidR="00A75AE8" w:rsidRPr="002649FE" w:rsidTr="00A243E1">
        <w:trPr>
          <w:trHeight w:val="1769"/>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tabs>
                <w:tab w:val="left" w:pos="142"/>
              </w:tabs>
              <w:rPr>
                <w:rFonts w:ascii="Arial" w:hAnsi="Arial" w:cs="Arial"/>
                <w:sz w:val="24"/>
                <w:szCs w:val="24"/>
              </w:rPr>
            </w:pPr>
            <w:r w:rsidRPr="002649FE">
              <w:rPr>
                <w:rFonts w:ascii="Arial" w:hAnsi="Arial" w:cs="Arial"/>
                <w:sz w:val="24"/>
                <w:szCs w:val="24"/>
              </w:rPr>
              <w:t xml:space="preserve">Are there any specific characteristics of your practice population which means that other groups should be included in the PPG? </w:t>
            </w:r>
            <w:r w:rsidRPr="002649FE">
              <w:rPr>
                <w:rFonts w:ascii="Arial" w:hAnsi="Arial" w:cs="Arial"/>
                <w:sz w:val="24"/>
                <w:szCs w:val="24"/>
              </w:rPr>
              <w:br/>
            </w:r>
            <w:proofErr w:type="gramStart"/>
            <w:r w:rsidRPr="002649FE">
              <w:rPr>
                <w:rFonts w:ascii="Arial" w:hAnsi="Arial" w:cs="Arial"/>
                <w:sz w:val="24"/>
                <w:szCs w:val="24"/>
              </w:rPr>
              <w:t>e.g</w:t>
            </w:r>
            <w:proofErr w:type="gramEnd"/>
            <w:r w:rsidRPr="002649FE">
              <w:rPr>
                <w:rFonts w:ascii="Arial" w:hAnsi="Arial" w:cs="Arial"/>
                <w:sz w:val="24"/>
                <w:szCs w:val="24"/>
              </w:rPr>
              <w:t>. a large student population, significant number of jobseekers, large numbers of nursing homes, or a LGBT community? NO</w:t>
            </w:r>
          </w:p>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r w:rsidRPr="002649FE">
              <w:rPr>
                <w:rFonts w:ascii="Arial" w:hAnsi="Arial" w:cs="Arial"/>
                <w:sz w:val="24"/>
                <w:szCs w:val="24"/>
              </w:rPr>
              <w:t>If you have answered yes, please outline measures taken to include those specific groups and whether those measures were successful:</w:t>
            </w:r>
          </w:p>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p>
        </w:tc>
      </w:tr>
    </w:tbl>
    <w:p w:rsidR="00A75AE8" w:rsidRPr="002649FE" w:rsidRDefault="00A75AE8" w:rsidP="00A75AE8">
      <w:pPr>
        <w:tabs>
          <w:tab w:val="left" w:pos="142"/>
        </w:tabs>
        <w:rPr>
          <w:rFonts w:ascii="Arial" w:hAnsi="Arial" w:cs="Arial"/>
          <w:sz w:val="24"/>
          <w:szCs w:val="24"/>
        </w:rPr>
      </w:pP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Review of patient feedback</w:t>
      </w:r>
    </w:p>
    <w:p w:rsidR="00A75AE8" w:rsidRPr="002649FE" w:rsidRDefault="00A75AE8" w:rsidP="00A75AE8">
      <w:pPr>
        <w:tabs>
          <w:tab w:val="left" w:pos="142"/>
        </w:tabs>
        <w:rPr>
          <w:rFonts w:ascii="Arial" w:hAnsi="Arial" w:cs="Arial"/>
          <w:sz w:val="24"/>
          <w:szCs w:val="24"/>
        </w:rPr>
      </w:pPr>
    </w:p>
    <w:tbl>
      <w:tblPr>
        <w:tblStyle w:val="TableGrid"/>
        <w:tblW w:w="14346" w:type="dxa"/>
        <w:tblInd w:w="108" w:type="dxa"/>
        <w:tblLook w:val="04A0" w:firstRow="1" w:lastRow="0" w:firstColumn="1" w:lastColumn="0" w:noHBand="0" w:noVBand="1"/>
      </w:tblPr>
      <w:tblGrid>
        <w:gridCol w:w="14346"/>
      </w:tblGrid>
      <w:tr w:rsidR="00A75AE8" w:rsidRPr="002649FE" w:rsidTr="00A243E1">
        <w:trPr>
          <w:trHeight w:val="920"/>
        </w:trPr>
        <w:tc>
          <w:tcPr>
            <w:tcW w:w="14346"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Outline the sources of feedback that were reviewed during the year:</w:t>
            </w:r>
          </w:p>
          <w:p w:rsidR="00A75AE8" w:rsidRPr="002649FE" w:rsidRDefault="00A75AE8" w:rsidP="00A243E1">
            <w:pPr>
              <w:pStyle w:val="Default"/>
              <w:tabs>
                <w:tab w:val="left" w:pos="142"/>
              </w:tabs>
              <w:rPr>
                <w:rFonts w:ascii="Arial" w:hAnsi="Arial" w:cs="Arial"/>
              </w:rPr>
            </w:pPr>
          </w:p>
          <w:p w:rsidR="00A75AE8" w:rsidRDefault="00A43ADA" w:rsidP="00A243E1">
            <w:pPr>
              <w:pStyle w:val="Default"/>
              <w:tabs>
                <w:tab w:val="left" w:pos="142"/>
              </w:tabs>
              <w:rPr>
                <w:rFonts w:ascii="Arial" w:hAnsi="Arial" w:cs="Arial"/>
              </w:rPr>
            </w:pPr>
            <w:r>
              <w:rPr>
                <w:rFonts w:ascii="Arial" w:hAnsi="Arial" w:cs="Arial"/>
              </w:rPr>
              <w:t>On line feedback</w:t>
            </w:r>
          </w:p>
          <w:p w:rsidR="00A43ADA" w:rsidRDefault="00A43ADA" w:rsidP="00A243E1">
            <w:pPr>
              <w:pStyle w:val="Default"/>
              <w:tabs>
                <w:tab w:val="left" w:pos="142"/>
              </w:tabs>
              <w:rPr>
                <w:rFonts w:ascii="Arial" w:hAnsi="Arial" w:cs="Arial"/>
              </w:rPr>
            </w:pPr>
            <w:r>
              <w:rPr>
                <w:rFonts w:ascii="Arial" w:hAnsi="Arial" w:cs="Arial"/>
              </w:rPr>
              <w:t>Comments/suggestions on website via a direct link to surgery e-mail address</w:t>
            </w:r>
          </w:p>
          <w:p w:rsidR="00A43ADA" w:rsidRDefault="00A43ADA" w:rsidP="00A243E1">
            <w:pPr>
              <w:pStyle w:val="Default"/>
              <w:tabs>
                <w:tab w:val="left" w:pos="142"/>
              </w:tabs>
              <w:rPr>
                <w:rFonts w:ascii="Arial" w:hAnsi="Arial" w:cs="Arial"/>
              </w:rPr>
            </w:pPr>
            <w:r>
              <w:rPr>
                <w:rFonts w:ascii="Arial" w:hAnsi="Arial" w:cs="Arial"/>
              </w:rPr>
              <w:t>Forms available at reception</w:t>
            </w:r>
          </w:p>
          <w:p w:rsidR="00A75AE8" w:rsidRPr="002649FE" w:rsidRDefault="00A43ADA" w:rsidP="00A243E1">
            <w:pPr>
              <w:pStyle w:val="Default"/>
              <w:tabs>
                <w:tab w:val="left" w:pos="142"/>
              </w:tabs>
              <w:rPr>
                <w:rFonts w:ascii="Arial" w:hAnsi="Arial" w:cs="Arial"/>
              </w:rPr>
            </w:pPr>
            <w:r>
              <w:rPr>
                <w:rFonts w:ascii="Arial" w:hAnsi="Arial" w:cs="Arial"/>
              </w:rPr>
              <w:t>Direct patient contact</w:t>
            </w:r>
          </w:p>
          <w:p w:rsidR="00A75AE8" w:rsidRPr="002649FE" w:rsidRDefault="00A75AE8" w:rsidP="00A243E1">
            <w:pPr>
              <w:pStyle w:val="Default"/>
              <w:tabs>
                <w:tab w:val="left" w:pos="142"/>
              </w:tabs>
              <w:rPr>
                <w:rFonts w:ascii="Arial" w:hAnsi="Arial" w:cs="Arial"/>
              </w:rPr>
            </w:pPr>
          </w:p>
        </w:tc>
      </w:tr>
      <w:tr w:rsidR="00A75AE8" w:rsidRPr="002649FE" w:rsidTr="00A243E1">
        <w:trPr>
          <w:trHeight w:val="920"/>
        </w:trPr>
        <w:tc>
          <w:tcPr>
            <w:tcW w:w="14346"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How frequently were these reviewed with the PRG?</w:t>
            </w:r>
            <w:r w:rsidR="00A43ADA">
              <w:rPr>
                <w:rFonts w:ascii="Arial" w:hAnsi="Arial" w:cs="Arial"/>
                <w:sz w:val="24"/>
              </w:rPr>
              <w:t xml:space="preserve">  Reviewed at subsequent PPG meeting</w:t>
            </w:r>
          </w:p>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tc>
      </w:tr>
    </w:tbl>
    <w:p w:rsidR="00A75AE8" w:rsidRPr="002649FE" w:rsidRDefault="00A75AE8" w:rsidP="00A75AE8">
      <w:pPr>
        <w:tabs>
          <w:tab w:val="left" w:pos="142"/>
        </w:tabs>
        <w:rPr>
          <w:rFonts w:ascii="Arial" w:hAnsi="Arial" w:cs="Arial"/>
          <w:b/>
          <w:sz w:val="24"/>
          <w:szCs w:val="24"/>
        </w:rPr>
      </w:pPr>
    </w:p>
    <w:p w:rsidR="00A75AE8" w:rsidRPr="002649FE" w:rsidRDefault="00A75AE8" w:rsidP="00A75AE8">
      <w:pPr>
        <w:tabs>
          <w:tab w:val="left" w:pos="142"/>
        </w:tabs>
        <w:rPr>
          <w:rFonts w:ascii="Arial" w:hAnsi="Arial" w:cs="Arial"/>
          <w:b/>
          <w:sz w:val="24"/>
          <w:szCs w:val="24"/>
        </w:rPr>
      </w:pPr>
      <w:r w:rsidRPr="002649FE">
        <w:rPr>
          <w:rFonts w:ascii="Arial" w:hAnsi="Arial" w:cs="Arial"/>
          <w:b/>
          <w:sz w:val="24"/>
          <w:szCs w:val="24"/>
        </w:rPr>
        <w:br w:type="page"/>
      </w: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lastRenderedPageBreak/>
        <w:t>Action plan priority areas and implementation</w:t>
      </w:r>
    </w:p>
    <w:p w:rsidR="00A75AE8" w:rsidRPr="002649FE" w:rsidRDefault="00A75AE8" w:rsidP="00A75AE8">
      <w:pPr>
        <w:tabs>
          <w:tab w:val="left" w:pos="142"/>
        </w:tabs>
        <w:rPr>
          <w:rFonts w:ascii="Arial" w:hAnsi="Arial" w:cs="Arial"/>
          <w:b/>
          <w:sz w:val="24"/>
          <w:szCs w:val="24"/>
        </w:rPr>
      </w:pPr>
    </w:p>
    <w:tbl>
      <w:tblPr>
        <w:tblStyle w:val="TableGrid"/>
        <w:tblW w:w="0" w:type="auto"/>
        <w:tblInd w:w="108" w:type="dxa"/>
        <w:tblLook w:val="04A0" w:firstRow="1" w:lastRow="0" w:firstColumn="1" w:lastColumn="0" w:noHBand="0" w:noVBand="1"/>
      </w:tblPr>
      <w:tblGrid>
        <w:gridCol w:w="14066"/>
      </w:tblGrid>
      <w:tr w:rsidR="00A75AE8" w:rsidRPr="002649FE" w:rsidTr="00A243E1">
        <w:trPr>
          <w:trHeight w:val="555"/>
        </w:trPr>
        <w:tc>
          <w:tcPr>
            <w:tcW w:w="14089"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t>Priority area 1</w:t>
            </w:r>
          </w:p>
        </w:tc>
      </w:tr>
      <w:tr w:rsidR="00A75AE8" w:rsidRPr="002649FE" w:rsidTr="00A243E1">
        <w:trPr>
          <w:trHeight w:val="920"/>
        </w:trPr>
        <w:tc>
          <w:tcPr>
            <w:tcW w:w="14089" w:type="dxa"/>
          </w:tcPr>
          <w:p w:rsidR="00A75AE8" w:rsidRPr="002649FE" w:rsidRDefault="00A75AE8" w:rsidP="00A243E1">
            <w:pPr>
              <w:pStyle w:val="Default"/>
              <w:tabs>
                <w:tab w:val="left" w:pos="142"/>
              </w:tabs>
              <w:rPr>
                <w:rFonts w:ascii="Arial" w:hAnsi="Arial" w:cs="Arial"/>
                <w:sz w:val="24"/>
              </w:rPr>
            </w:pPr>
          </w:p>
          <w:p w:rsidR="00A75AE8" w:rsidRDefault="00A75AE8" w:rsidP="00A243E1">
            <w:pPr>
              <w:pStyle w:val="Default"/>
              <w:tabs>
                <w:tab w:val="left" w:pos="142"/>
              </w:tabs>
              <w:rPr>
                <w:rFonts w:ascii="Arial" w:hAnsi="Arial" w:cs="Arial"/>
                <w:sz w:val="24"/>
              </w:rPr>
            </w:pPr>
            <w:r w:rsidRPr="002649FE">
              <w:rPr>
                <w:rFonts w:ascii="Arial" w:hAnsi="Arial" w:cs="Arial"/>
                <w:sz w:val="24"/>
              </w:rPr>
              <w:t>Description of priority area:</w:t>
            </w:r>
            <w:r w:rsidR="00A43ADA">
              <w:rPr>
                <w:rFonts w:ascii="Arial" w:hAnsi="Arial" w:cs="Arial"/>
                <w:sz w:val="24"/>
              </w:rPr>
              <w:t xml:space="preserve"> </w:t>
            </w:r>
          </w:p>
          <w:p w:rsidR="00A75AE8" w:rsidRPr="002649FE" w:rsidRDefault="00A43ADA" w:rsidP="00A243E1">
            <w:pPr>
              <w:pStyle w:val="Default"/>
              <w:tabs>
                <w:tab w:val="left" w:pos="142"/>
              </w:tabs>
              <w:rPr>
                <w:rFonts w:ascii="Arial" w:hAnsi="Arial" w:cs="Arial"/>
                <w:sz w:val="24"/>
              </w:rPr>
            </w:pPr>
            <w:r>
              <w:rPr>
                <w:rFonts w:ascii="Arial" w:hAnsi="Arial" w:cs="Arial"/>
                <w:sz w:val="24"/>
              </w:rPr>
              <w:t>Concerns over merger of Cambrian Surgery and Willow Street Medical Centre.  Partner retirement and reducing hours.  Access for patients to usual GP&gt;</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89"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What actions were taken to address the priority?</w:t>
            </w:r>
          </w:p>
          <w:p w:rsidR="00A75AE8" w:rsidRDefault="00A43ADA" w:rsidP="00A243E1">
            <w:pPr>
              <w:pStyle w:val="Default"/>
              <w:tabs>
                <w:tab w:val="left" w:pos="142"/>
              </w:tabs>
              <w:rPr>
                <w:rFonts w:ascii="Arial" w:hAnsi="Arial" w:cs="Arial"/>
                <w:sz w:val="24"/>
              </w:rPr>
            </w:pPr>
            <w:r>
              <w:rPr>
                <w:rFonts w:ascii="Arial" w:hAnsi="Arial" w:cs="Arial"/>
                <w:sz w:val="24"/>
              </w:rPr>
              <w:t>More salaried GPs appointed</w:t>
            </w:r>
            <w:r w:rsidR="00974D15">
              <w:rPr>
                <w:rFonts w:ascii="Arial" w:hAnsi="Arial" w:cs="Arial"/>
                <w:sz w:val="24"/>
              </w:rPr>
              <w:t xml:space="preserve">.  </w:t>
            </w:r>
          </w:p>
          <w:p w:rsidR="00974D15" w:rsidRDefault="00974D15" w:rsidP="00A243E1">
            <w:pPr>
              <w:pStyle w:val="Default"/>
              <w:tabs>
                <w:tab w:val="left" w:pos="142"/>
              </w:tabs>
              <w:rPr>
                <w:rFonts w:ascii="Arial" w:hAnsi="Arial" w:cs="Arial"/>
                <w:sz w:val="24"/>
              </w:rPr>
            </w:pPr>
            <w:r>
              <w:rPr>
                <w:rFonts w:ascii="Arial" w:hAnsi="Arial" w:cs="Arial"/>
                <w:sz w:val="24"/>
              </w:rPr>
              <w:t>Review of GP led telephone triage and appointment system.</w:t>
            </w:r>
          </w:p>
          <w:p w:rsidR="00A75AE8" w:rsidRPr="002649FE" w:rsidRDefault="00974D15" w:rsidP="00A243E1">
            <w:pPr>
              <w:pStyle w:val="Default"/>
              <w:tabs>
                <w:tab w:val="left" w:pos="142"/>
              </w:tabs>
              <w:rPr>
                <w:rFonts w:ascii="Arial" w:hAnsi="Arial" w:cs="Arial"/>
                <w:sz w:val="24"/>
              </w:rPr>
            </w:pPr>
            <w:r>
              <w:rPr>
                <w:rFonts w:ascii="Arial" w:hAnsi="Arial" w:cs="Arial"/>
                <w:sz w:val="24"/>
              </w:rPr>
              <w:t>Online appointments and medication ordering made available.</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85"/>
        </w:trPr>
        <w:tc>
          <w:tcPr>
            <w:tcW w:w="14089"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A75AE8" w:rsidRDefault="00974D15" w:rsidP="00A243E1">
            <w:pPr>
              <w:pStyle w:val="Default"/>
              <w:tabs>
                <w:tab w:val="left" w:pos="142"/>
              </w:tabs>
              <w:rPr>
                <w:rFonts w:ascii="Arial" w:hAnsi="Arial" w:cs="Arial"/>
                <w:sz w:val="24"/>
              </w:rPr>
            </w:pPr>
            <w:r>
              <w:rPr>
                <w:rFonts w:ascii="Arial" w:hAnsi="Arial" w:cs="Arial"/>
                <w:sz w:val="24"/>
              </w:rPr>
              <w:t>More available appointments.</w:t>
            </w:r>
          </w:p>
          <w:p w:rsidR="00974D15" w:rsidRDefault="00974D15" w:rsidP="00A243E1">
            <w:pPr>
              <w:pStyle w:val="Default"/>
              <w:tabs>
                <w:tab w:val="left" w:pos="142"/>
              </w:tabs>
              <w:rPr>
                <w:rFonts w:ascii="Arial" w:hAnsi="Arial" w:cs="Arial"/>
                <w:sz w:val="24"/>
              </w:rPr>
            </w:pPr>
            <w:r>
              <w:rPr>
                <w:rFonts w:ascii="Arial" w:hAnsi="Arial" w:cs="Arial"/>
                <w:sz w:val="24"/>
              </w:rPr>
              <w:t>Website and practice leaflet updated.</w:t>
            </w:r>
          </w:p>
          <w:p w:rsidR="00A75AE8" w:rsidRPr="002649FE" w:rsidRDefault="00974D15" w:rsidP="00A243E1">
            <w:pPr>
              <w:pStyle w:val="Default"/>
              <w:tabs>
                <w:tab w:val="left" w:pos="142"/>
              </w:tabs>
              <w:rPr>
                <w:rFonts w:ascii="Arial" w:hAnsi="Arial" w:cs="Arial"/>
                <w:sz w:val="24"/>
              </w:rPr>
            </w:pPr>
            <w:r>
              <w:rPr>
                <w:rFonts w:ascii="Arial" w:hAnsi="Arial" w:cs="Arial"/>
                <w:sz w:val="24"/>
              </w:rPr>
              <w:t>PPG now merged into one group which is now very settled and working well together.</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bl>
    <w:p w:rsidR="00A75AE8" w:rsidRPr="002649FE" w:rsidRDefault="00A75AE8" w:rsidP="00A75AE8">
      <w:pPr>
        <w:tabs>
          <w:tab w:val="left" w:pos="142"/>
        </w:tabs>
        <w:rPr>
          <w:rFonts w:ascii="Arial" w:hAnsi="Arial" w:cs="Arial"/>
          <w:b/>
          <w:sz w:val="24"/>
          <w:szCs w:val="24"/>
        </w:rPr>
      </w:pPr>
    </w:p>
    <w:p w:rsidR="00A75AE8" w:rsidRPr="002649FE" w:rsidRDefault="00A75AE8" w:rsidP="00A75AE8">
      <w:pPr>
        <w:tabs>
          <w:tab w:val="left" w:pos="142"/>
        </w:tabs>
        <w:rPr>
          <w:rFonts w:ascii="Arial" w:hAnsi="Arial" w:cs="Arial"/>
          <w:b/>
          <w:sz w:val="24"/>
          <w:szCs w:val="24"/>
        </w:rPr>
      </w:pPr>
      <w:r w:rsidRPr="002649FE">
        <w:rPr>
          <w:rFonts w:ascii="Arial" w:hAnsi="Arial" w:cs="Arial"/>
          <w:b/>
          <w:sz w:val="24"/>
          <w:szCs w:val="24"/>
        </w:rPr>
        <w:br w:type="page"/>
      </w:r>
    </w:p>
    <w:tbl>
      <w:tblPr>
        <w:tblStyle w:val="TableGrid"/>
        <w:tblW w:w="0" w:type="auto"/>
        <w:tblInd w:w="108" w:type="dxa"/>
        <w:tblLook w:val="04A0" w:firstRow="1" w:lastRow="0" w:firstColumn="1" w:lastColumn="0" w:noHBand="0" w:noVBand="1"/>
      </w:tblPr>
      <w:tblGrid>
        <w:gridCol w:w="14034"/>
      </w:tblGrid>
      <w:tr w:rsidR="00A75AE8" w:rsidRPr="002649FE" w:rsidTr="00A243E1">
        <w:trPr>
          <w:trHeight w:val="555"/>
        </w:trPr>
        <w:tc>
          <w:tcPr>
            <w:tcW w:w="14034"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lastRenderedPageBreak/>
              <w:t>Priority area 2</w:t>
            </w: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Description of priority area:</w:t>
            </w:r>
          </w:p>
          <w:p w:rsidR="00A75AE8" w:rsidRPr="002649FE" w:rsidRDefault="00974D15" w:rsidP="00A243E1">
            <w:pPr>
              <w:pStyle w:val="Default"/>
              <w:tabs>
                <w:tab w:val="left" w:pos="142"/>
              </w:tabs>
              <w:rPr>
                <w:rFonts w:ascii="Arial" w:hAnsi="Arial" w:cs="Arial"/>
                <w:sz w:val="24"/>
              </w:rPr>
            </w:pPr>
            <w:r>
              <w:rPr>
                <w:rFonts w:ascii="Arial" w:hAnsi="Arial" w:cs="Arial"/>
                <w:sz w:val="24"/>
              </w:rPr>
              <w:t>Car Parking – ongoing problem due to size of car park compared with the size of the Health Centre</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What actions were taken to address the priority?</w:t>
            </w:r>
          </w:p>
          <w:p w:rsidR="00A75AE8" w:rsidRDefault="00974D15" w:rsidP="00A243E1">
            <w:pPr>
              <w:pStyle w:val="Default"/>
              <w:tabs>
                <w:tab w:val="left" w:pos="142"/>
              </w:tabs>
              <w:rPr>
                <w:rFonts w:ascii="Arial" w:hAnsi="Arial" w:cs="Arial"/>
                <w:sz w:val="24"/>
              </w:rPr>
            </w:pPr>
            <w:proofErr w:type="gramStart"/>
            <w:r>
              <w:rPr>
                <w:rFonts w:ascii="Arial" w:hAnsi="Arial" w:cs="Arial"/>
                <w:sz w:val="24"/>
              </w:rPr>
              <w:t>Staff of Cambrian Medical Centre were</w:t>
            </w:r>
            <w:proofErr w:type="gramEnd"/>
            <w:r>
              <w:rPr>
                <w:rFonts w:ascii="Arial" w:hAnsi="Arial" w:cs="Arial"/>
                <w:sz w:val="24"/>
              </w:rPr>
              <w:t xml:space="preserve"> asked not to park onsite – to enable more spaces for patients.</w:t>
            </w:r>
          </w:p>
          <w:p w:rsidR="00A75AE8" w:rsidRPr="002649FE" w:rsidRDefault="00974D15" w:rsidP="00A243E1">
            <w:pPr>
              <w:pStyle w:val="Default"/>
              <w:tabs>
                <w:tab w:val="left" w:pos="142"/>
              </w:tabs>
              <w:rPr>
                <w:rFonts w:ascii="Arial" w:hAnsi="Arial" w:cs="Arial"/>
                <w:sz w:val="24"/>
              </w:rPr>
            </w:pPr>
            <w:r>
              <w:rPr>
                <w:rFonts w:ascii="Arial" w:hAnsi="Arial" w:cs="Arial"/>
                <w:sz w:val="24"/>
              </w:rPr>
              <w:t>Discussions with the owner of an adjacent piece of land to turn this into a car park for staff.</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A75AE8" w:rsidRDefault="00974D15" w:rsidP="00A243E1">
            <w:pPr>
              <w:pStyle w:val="Default"/>
              <w:tabs>
                <w:tab w:val="left" w:pos="142"/>
              </w:tabs>
              <w:rPr>
                <w:rFonts w:ascii="Arial" w:hAnsi="Arial" w:cs="Arial"/>
                <w:sz w:val="24"/>
              </w:rPr>
            </w:pPr>
            <w:r>
              <w:rPr>
                <w:rFonts w:ascii="Arial" w:hAnsi="Arial" w:cs="Arial"/>
                <w:sz w:val="24"/>
              </w:rPr>
              <w:t xml:space="preserve">Unfortunately, the </w:t>
            </w:r>
            <w:proofErr w:type="gramStart"/>
            <w:r>
              <w:rPr>
                <w:rFonts w:ascii="Arial" w:hAnsi="Arial" w:cs="Arial"/>
                <w:sz w:val="24"/>
              </w:rPr>
              <w:t>staff at CMC do</w:t>
            </w:r>
            <w:proofErr w:type="gramEnd"/>
            <w:r>
              <w:rPr>
                <w:rFonts w:ascii="Arial" w:hAnsi="Arial" w:cs="Arial"/>
                <w:sz w:val="24"/>
              </w:rPr>
              <w:t xml:space="preserve"> not park onsite but this action was not taken by the Community Trust with whom we share the building.  Resulting in no extra spaces for patients but providing extra space for Community Trust employees!</w:t>
            </w:r>
          </w:p>
          <w:p w:rsidR="00A75AE8" w:rsidRPr="002649FE" w:rsidRDefault="00974D15" w:rsidP="00A243E1">
            <w:pPr>
              <w:pStyle w:val="Default"/>
              <w:tabs>
                <w:tab w:val="left" w:pos="142"/>
              </w:tabs>
              <w:rPr>
                <w:rFonts w:ascii="Arial" w:hAnsi="Arial" w:cs="Arial"/>
                <w:sz w:val="24"/>
              </w:rPr>
            </w:pPr>
            <w:r>
              <w:rPr>
                <w:rFonts w:ascii="Arial" w:hAnsi="Arial" w:cs="Arial"/>
                <w:sz w:val="24"/>
              </w:rPr>
              <w:t>Discussions and negotiations still ongoing with regard to the extra car parking space.</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bl>
    <w:p w:rsidR="00A75AE8" w:rsidRPr="002649FE" w:rsidRDefault="00A75AE8" w:rsidP="00A75AE8">
      <w:pPr>
        <w:rPr>
          <w:rFonts w:ascii="Arial" w:hAnsi="Arial" w:cs="Arial"/>
        </w:rPr>
      </w:pPr>
      <w:r w:rsidRPr="002649FE">
        <w:rPr>
          <w:rFonts w:ascii="Arial" w:hAnsi="Arial" w:cs="Arial"/>
        </w:rPr>
        <w:br w:type="page"/>
      </w:r>
    </w:p>
    <w:tbl>
      <w:tblPr>
        <w:tblStyle w:val="TableGrid"/>
        <w:tblW w:w="0" w:type="auto"/>
        <w:tblInd w:w="108" w:type="dxa"/>
        <w:tblLook w:val="04A0" w:firstRow="1" w:lastRow="0" w:firstColumn="1" w:lastColumn="0" w:noHBand="0" w:noVBand="1"/>
      </w:tblPr>
      <w:tblGrid>
        <w:gridCol w:w="14034"/>
      </w:tblGrid>
      <w:tr w:rsidR="00A75AE8" w:rsidRPr="002649FE" w:rsidTr="00A243E1">
        <w:trPr>
          <w:trHeight w:val="555"/>
        </w:trPr>
        <w:tc>
          <w:tcPr>
            <w:tcW w:w="14034"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lastRenderedPageBreak/>
              <w:t>Priority area 3</w:t>
            </w: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Default="00A75AE8" w:rsidP="00A243E1">
            <w:pPr>
              <w:pStyle w:val="Default"/>
              <w:tabs>
                <w:tab w:val="left" w:pos="142"/>
              </w:tabs>
              <w:rPr>
                <w:rFonts w:ascii="Arial" w:hAnsi="Arial" w:cs="Arial"/>
                <w:sz w:val="24"/>
              </w:rPr>
            </w:pPr>
            <w:r w:rsidRPr="002649FE">
              <w:rPr>
                <w:rFonts w:ascii="Arial" w:hAnsi="Arial" w:cs="Arial"/>
                <w:sz w:val="24"/>
              </w:rPr>
              <w:t>Description of priority area:</w:t>
            </w:r>
          </w:p>
          <w:p w:rsidR="00974D15" w:rsidRPr="002649FE" w:rsidRDefault="00974D15" w:rsidP="00A243E1">
            <w:pPr>
              <w:pStyle w:val="Default"/>
              <w:tabs>
                <w:tab w:val="left" w:pos="142"/>
              </w:tabs>
              <w:rPr>
                <w:rFonts w:ascii="Arial" w:hAnsi="Arial" w:cs="Arial"/>
                <w:sz w:val="24"/>
              </w:rPr>
            </w:pPr>
            <w:r>
              <w:rPr>
                <w:rFonts w:ascii="Arial" w:hAnsi="Arial" w:cs="Arial"/>
                <w:sz w:val="24"/>
              </w:rPr>
              <w:t>Patient support</w:t>
            </w:r>
          </w:p>
          <w:p w:rsidR="00A75AE8" w:rsidRPr="002649FE" w:rsidRDefault="00974D15" w:rsidP="00A243E1">
            <w:pPr>
              <w:pStyle w:val="Default"/>
              <w:tabs>
                <w:tab w:val="left" w:pos="142"/>
              </w:tabs>
              <w:rPr>
                <w:rFonts w:ascii="Arial" w:hAnsi="Arial" w:cs="Arial"/>
                <w:sz w:val="24"/>
              </w:rPr>
            </w:pPr>
            <w:r>
              <w:rPr>
                <w:rFonts w:ascii="Arial" w:hAnsi="Arial" w:cs="Arial"/>
                <w:sz w:val="24"/>
              </w:rPr>
              <w:t>Following on from meetings in Oswestry by various care-giving organisations and support groups which were attended by member of PPG</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What actions were taken to address the priority?</w:t>
            </w:r>
          </w:p>
          <w:p w:rsidR="00A75AE8" w:rsidRPr="002649FE" w:rsidRDefault="00A75AE8" w:rsidP="00A243E1">
            <w:pPr>
              <w:pStyle w:val="Default"/>
              <w:tabs>
                <w:tab w:val="left" w:pos="142"/>
              </w:tabs>
              <w:rPr>
                <w:rFonts w:ascii="Arial" w:hAnsi="Arial" w:cs="Arial"/>
                <w:sz w:val="24"/>
              </w:rPr>
            </w:pPr>
          </w:p>
          <w:p w:rsidR="00A75AE8" w:rsidRPr="002649FE" w:rsidRDefault="00974D15" w:rsidP="00A243E1">
            <w:pPr>
              <w:pStyle w:val="Default"/>
              <w:tabs>
                <w:tab w:val="left" w:pos="142"/>
              </w:tabs>
              <w:rPr>
                <w:rFonts w:ascii="Arial" w:hAnsi="Arial" w:cs="Arial"/>
                <w:sz w:val="24"/>
              </w:rPr>
            </w:pPr>
            <w:r>
              <w:rPr>
                <w:rFonts w:ascii="Arial" w:hAnsi="Arial" w:cs="Arial"/>
                <w:sz w:val="24"/>
              </w:rPr>
              <w:t>Care Co-ordinators appointed in the surgery.</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A75AE8" w:rsidRPr="002649FE" w:rsidRDefault="00A75AE8" w:rsidP="00A243E1">
            <w:pPr>
              <w:pStyle w:val="Default"/>
              <w:tabs>
                <w:tab w:val="left" w:pos="142"/>
              </w:tabs>
              <w:rPr>
                <w:rFonts w:ascii="Arial" w:hAnsi="Arial" w:cs="Arial"/>
                <w:sz w:val="24"/>
              </w:rPr>
            </w:pPr>
          </w:p>
          <w:p w:rsidR="00A75AE8" w:rsidRPr="002649FE" w:rsidRDefault="00974D15" w:rsidP="00A243E1">
            <w:pPr>
              <w:pStyle w:val="Default"/>
              <w:tabs>
                <w:tab w:val="left" w:pos="142"/>
              </w:tabs>
              <w:rPr>
                <w:rFonts w:ascii="Arial" w:hAnsi="Arial" w:cs="Arial"/>
                <w:sz w:val="24"/>
              </w:rPr>
            </w:pPr>
            <w:r>
              <w:rPr>
                <w:rFonts w:ascii="Arial" w:hAnsi="Arial" w:cs="Arial"/>
                <w:sz w:val="24"/>
              </w:rPr>
              <w:t>Patients</w:t>
            </w:r>
            <w:r w:rsidR="00941335">
              <w:rPr>
                <w:rFonts w:ascii="Arial" w:hAnsi="Arial" w:cs="Arial"/>
                <w:sz w:val="24"/>
              </w:rPr>
              <w:t>,</w:t>
            </w:r>
            <w:r>
              <w:rPr>
                <w:rFonts w:ascii="Arial" w:hAnsi="Arial" w:cs="Arial"/>
                <w:sz w:val="24"/>
              </w:rPr>
              <w:t xml:space="preserve"> </w:t>
            </w:r>
            <w:r w:rsidR="00941335">
              <w:rPr>
                <w:rFonts w:ascii="Arial" w:hAnsi="Arial" w:cs="Arial"/>
                <w:sz w:val="24"/>
              </w:rPr>
              <w:t xml:space="preserve">or their </w:t>
            </w:r>
            <w:proofErr w:type="spellStart"/>
            <w:r w:rsidR="00941335">
              <w:rPr>
                <w:rFonts w:ascii="Arial" w:hAnsi="Arial" w:cs="Arial"/>
                <w:sz w:val="24"/>
              </w:rPr>
              <w:t>carers</w:t>
            </w:r>
            <w:proofErr w:type="spellEnd"/>
            <w:r w:rsidR="00941335">
              <w:rPr>
                <w:rFonts w:ascii="Arial" w:hAnsi="Arial" w:cs="Arial"/>
                <w:sz w:val="24"/>
              </w:rPr>
              <w:t>,</w:t>
            </w:r>
            <w:r>
              <w:rPr>
                <w:rFonts w:ascii="Arial" w:hAnsi="Arial" w:cs="Arial"/>
                <w:sz w:val="24"/>
              </w:rPr>
              <w:t xml:space="preserve"> are contacted, </w:t>
            </w:r>
            <w:proofErr w:type="spellStart"/>
            <w:r>
              <w:rPr>
                <w:rFonts w:ascii="Arial" w:hAnsi="Arial" w:cs="Arial"/>
                <w:sz w:val="24"/>
              </w:rPr>
              <w:t>eg</w:t>
            </w:r>
            <w:proofErr w:type="spellEnd"/>
            <w:r>
              <w:rPr>
                <w:rFonts w:ascii="Arial" w:hAnsi="Arial" w:cs="Arial"/>
                <w:sz w:val="24"/>
              </w:rPr>
              <w:t>: recently discharged from hospital, refer</w:t>
            </w:r>
            <w:r w:rsidR="00941335">
              <w:rPr>
                <w:rFonts w:ascii="Arial" w:hAnsi="Arial" w:cs="Arial"/>
                <w:sz w:val="24"/>
              </w:rPr>
              <w:t xml:space="preserve">red by GP </w:t>
            </w:r>
            <w:proofErr w:type="spellStart"/>
            <w:r w:rsidR="00941335">
              <w:rPr>
                <w:rFonts w:ascii="Arial" w:hAnsi="Arial" w:cs="Arial"/>
                <w:sz w:val="24"/>
              </w:rPr>
              <w:t>etc</w:t>
            </w:r>
            <w:proofErr w:type="spellEnd"/>
            <w:r w:rsidR="00941335">
              <w:rPr>
                <w:rFonts w:ascii="Arial" w:hAnsi="Arial" w:cs="Arial"/>
                <w:sz w:val="24"/>
              </w:rPr>
              <w:t>,</w:t>
            </w:r>
            <w:r>
              <w:rPr>
                <w:rFonts w:ascii="Arial" w:hAnsi="Arial" w:cs="Arial"/>
                <w:sz w:val="24"/>
              </w:rPr>
              <w:t xml:space="preserve"> initially by telephone but also home visit if necessary.</w:t>
            </w:r>
          </w:p>
          <w:p w:rsidR="00A75AE8" w:rsidRPr="002649FE" w:rsidRDefault="00941335" w:rsidP="00A243E1">
            <w:pPr>
              <w:pStyle w:val="Default"/>
              <w:tabs>
                <w:tab w:val="left" w:pos="142"/>
              </w:tabs>
              <w:rPr>
                <w:rFonts w:ascii="Arial" w:hAnsi="Arial" w:cs="Arial"/>
                <w:sz w:val="24"/>
              </w:rPr>
            </w:pPr>
            <w:r>
              <w:rPr>
                <w:rFonts w:ascii="Arial" w:hAnsi="Arial" w:cs="Arial"/>
                <w:sz w:val="24"/>
              </w:rPr>
              <w:t>Possibility of holding support groups in the surgery.</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bl>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b/>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Progress on previous years</w:t>
      </w: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b/>
        </w:rPr>
      </w:pP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lastRenderedPageBreak/>
        <w:t>If you have participated in this scheme for more than one year, outline progress made on issues raised in the previous year(s):</w:t>
      </w:r>
    </w:p>
    <w:p w:rsidR="00A75AE8" w:rsidRPr="002649FE" w:rsidRDefault="00A75AE8" w:rsidP="00A75AE8">
      <w:pPr>
        <w:tabs>
          <w:tab w:val="left" w:pos="142"/>
        </w:tabs>
        <w:rPr>
          <w:rFonts w:ascii="Arial" w:hAnsi="Arial" w:cs="Arial"/>
          <w:sz w:val="24"/>
          <w:szCs w:val="24"/>
        </w:rPr>
      </w:pPr>
      <w:r w:rsidRPr="002649FE">
        <w:rPr>
          <w:rFonts w:ascii="Arial" w:hAnsi="Arial" w:cs="Arial"/>
          <w:noProof/>
          <w:sz w:val="24"/>
          <w:szCs w:val="24"/>
        </w:rPr>
        <mc:AlternateContent>
          <mc:Choice Requires="wps">
            <w:drawing>
              <wp:anchor distT="0" distB="0" distL="114300" distR="114300" simplePos="0" relativeHeight="251659264" behindDoc="0" locked="0" layoutInCell="1" allowOverlap="1" wp14:anchorId="03D6BE73" wp14:editId="6054E37E">
                <wp:simplePos x="0" y="0"/>
                <wp:positionH relativeFrom="column">
                  <wp:posOffset>30736</wp:posOffset>
                </wp:positionH>
                <wp:positionV relativeFrom="paragraph">
                  <wp:posOffset>105019</wp:posOffset>
                </wp:positionV>
                <wp:extent cx="8905240" cy="4610421"/>
                <wp:effectExtent l="0" t="0" r="1016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05240" cy="461042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75AE8" w:rsidRDefault="00941335" w:rsidP="00A75AE8">
                            <w:r>
                              <w:t xml:space="preserve">Vaccinations for flu, pneumonia, </w:t>
                            </w:r>
                            <w:proofErr w:type="gramStart"/>
                            <w:r>
                              <w:t>shingles</w:t>
                            </w:r>
                            <w:proofErr w:type="gramEnd"/>
                            <w:r>
                              <w:t xml:space="preserve"> have increased.  PPG members held a stall at the annual Oswestry Show to promote PPG and vaccinations.</w:t>
                            </w:r>
                          </w:p>
                          <w:p w:rsidR="00941335" w:rsidRDefault="00941335" w:rsidP="00A75AE8"/>
                          <w:p w:rsidR="00941335" w:rsidRDefault="00941335" w:rsidP="00A75AE8">
                            <w:proofErr w:type="gramStart"/>
                            <w:r>
                              <w:t>Also handed out promotional material in local supermarkets etc.</w:t>
                            </w:r>
                            <w:proofErr w:type="gramEnd"/>
                          </w:p>
                          <w:p w:rsidR="00941335" w:rsidRDefault="00941335" w:rsidP="00A75AE8"/>
                          <w:p w:rsidR="00941335" w:rsidRDefault="00941335" w:rsidP="00A75AE8">
                            <w:proofErr w:type="gramStart"/>
                            <w:r>
                              <w:t>Car parking – ongoing.</w:t>
                            </w:r>
                            <w:proofErr w:type="gramEnd"/>
                          </w:p>
                          <w:p w:rsidR="00941335" w:rsidRDefault="00941335" w:rsidP="00A75AE8"/>
                          <w:p w:rsidR="00941335" w:rsidRDefault="00941335" w:rsidP="00A75AE8">
                            <w:r>
                              <w:t xml:space="preserve">Appointments – will always be an issue but the </w:t>
                            </w:r>
                            <w:proofErr w:type="gramStart"/>
                            <w:r>
                              <w:t>surgery constantly review</w:t>
                            </w:r>
                            <w:proofErr w:type="gramEnd"/>
                            <w:r>
                              <w:t xml:space="preserve"> </w:t>
                            </w:r>
                            <w:r w:rsidR="002C0153">
                              <w:t>the situation according to need.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pt;margin-top:8.25pt;width:701.2pt;height:36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HpbngIAAMwFAAAOAAAAZHJzL2Uyb0RvYy54bWysVFtP2zAUfp+0/2D5fSTNCoOKFHUgpkkV&#10;oJWJZ9ex26iOj2e7Tbpfv2M7KYXxwrSXxPb5zu07l8urrlFkJ6yrQZd0dJJTIjSHqtarkv58vP10&#10;TonzTFdMgRYl3QtHr6YfP1y2ZiIKWIOqhCVoRLtJa0q69t5MsszxtWiYOwEjNAol2IZ5vNpVVlnW&#10;ovVGZUWen2Ut2MpY4MI5fL1JQjqN9qUU3N9L6YQnqqQYm49fG7/L8M2ml2yyssysa96Hwf4hiobV&#10;Gp0eTN0wz8jW1n+ZampuwYH0JxyaDKSsuYg5YDaj/FU2izUzIuaC5DhzoMn9P7P8bvdgSV2VtKBE&#10;swZL9Cg6T75CR4rATmvcBEELgzDf4TNWOWbqzBz4xiEkO8IkBYfowEYnbRP+mCdBRSzA/kB68MLx&#10;8fwiPy3GKOIoG5+N8nExCo6zZ3Vjnf8moCHhUFKLVY0hsN3c+QQdIMGbA1VXt7VS8RI6SVwrS3YM&#10;e0D5wfgLlNKkLenZ59M85XZsIZg+6C8V45s+vCMLGKzSwZ2IPdeHFXhJVMST3ysRMEr/EBI5j4y8&#10;ESPjXOhDnBEdUBIzeo9ij3+O6j3KKQ/UiJ5B+4NyU2uwiaWX1FabgVqZ8H1nuJR3oMB3y67vqSVU&#10;e2wpC2kkneG3NRI9Z84/MIsziB2Be8Xf40cqwOpAf6JkDfb3W+8Bj6OBUkpanOmSul9bZgUl6rvG&#10;obkYjUOj+XgZn34p8GKPJctjid4214AtM8INZng8BrxXw1FaaJ5w/cyCVxQxzdF3Sf1wvPZp0+D6&#10;4mI2iyAce8P8XC8MHyYpNNhj98Ss6Rvc42zcwTD9bPKqzxM2FEbDbOtB1nEIAsGJ1Z54XBlxjPr1&#10;FnbS8T2inpfw9A8AAAD//wMAUEsDBBQABgAIAAAAIQC3r6Xr4AAAAAkBAAAPAAAAZHJzL2Rvd25y&#10;ZXYueG1sTI/BTsMwEETvSPyDtUjcqEOUpijEqSoEEhLKoSmIHt14HUeN11HstuHvcU9w3JnRzNty&#10;PduBnXHyvSMBj4sEGFLrVE+dgM/d28MTMB8kKTk4QgE/6GFd3d6UslDuQls8N6FjsYR8IQWYEMaC&#10;c98atNIv3IgUPe0mK0M8p46rSV5iuR14miQ5t7KnuGDkiC8G22NzsgKU1rvj0rzr7ce33n/Vr/Vm&#10;39RC3N/Nm2dgAefwF4YrfkSHKjId3ImUZ4OALIKHKOdLYFc7S1YpsIOAVZbmwKuS//+g+gUAAP//&#10;AwBQSwECLQAUAAYACAAAACEAtoM4kv4AAADhAQAAEwAAAAAAAAAAAAAAAAAAAAAAW0NvbnRlbnRf&#10;VHlwZXNdLnhtbFBLAQItABQABgAIAAAAIQA4/SH/1gAAAJQBAAALAAAAAAAAAAAAAAAAAC8BAABf&#10;cmVscy8ucmVsc1BLAQItABQABgAIAAAAIQBF4HpbngIAAMwFAAAOAAAAAAAAAAAAAAAAAC4CAABk&#10;cnMvZTJvRG9jLnhtbFBLAQItABQABgAIAAAAIQC3r6Xr4AAAAAkBAAAPAAAAAAAAAAAAAAAAAPgE&#10;AABkcnMvZG93bnJldi54bWxQSwUGAAAAAAQABADzAAAABQYAAAAA&#10;" fillcolor="white [3201]" strokeweight=".5pt">
                <v:path arrowok="t"/>
                <v:textbox>
                  <w:txbxContent>
                    <w:p w:rsidR="00A75AE8" w:rsidRDefault="00941335" w:rsidP="00A75AE8">
                      <w:r>
                        <w:t xml:space="preserve">Vaccinations for flu, pneumonia, </w:t>
                      </w:r>
                      <w:proofErr w:type="gramStart"/>
                      <w:r>
                        <w:t>shingles</w:t>
                      </w:r>
                      <w:proofErr w:type="gramEnd"/>
                      <w:r>
                        <w:t xml:space="preserve"> have increased.  PPG members held a stall at the annual Oswestry Show to promote PPG and vaccinations.</w:t>
                      </w:r>
                    </w:p>
                    <w:p w:rsidR="00941335" w:rsidRDefault="00941335" w:rsidP="00A75AE8"/>
                    <w:p w:rsidR="00941335" w:rsidRDefault="00941335" w:rsidP="00A75AE8">
                      <w:proofErr w:type="gramStart"/>
                      <w:r>
                        <w:t>Also handed out promotional material in local supermarkets etc.</w:t>
                      </w:r>
                      <w:proofErr w:type="gramEnd"/>
                    </w:p>
                    <w:p w:rsidR="00941335" w:rsidRDefault="00941335" w:rsidP="00A75AE8"/>
                    <w:p w:rsidR="00941335" w:rsidRDefault="00941335" w:rsidP="00A75AE8">
                      <w:proofErr w:type="gramStart"/>
                      <w:r>
                        <w:t>Car parking – ongoing.</w:t>
                      </w:r>
                      <w:proofErr w:type="gramEnd"/>
                    </w:p>
                    <w:p w:rsidR="00941335" w:rsidRDefault="00941335" w:rsidP="00A75AE8"/>
                    <w:p w:rsidR="00941335" w:rsidRDefault="00941335" w:rsidP="00A75AE8">
                      <w:r>
                        <w:t xml:space="preserve">Appointments – will always be an issue but the </w:t>
                      </w:r>
                      <w:proofErr w:type="gramStart"/>
                      <w:r>
                        <w:t>surgery constantly review</w:t>
                      </w:r>
                      <w:proofErr w:type="gramEnd"/>
                      <w:r>
                        <w:t xml:space="preserve"> </w:t>
                      </w:r>
                      <w:r w:rsidR="002C0153">
                        <w:t>the situation according to need.</w:t>
                      </w:r>
                    </w:p>
                  </w:txbxContent>
                </v:textbox>
              </v:shape>
            </w:pict>
          </mc:Fallback>
        </mc:AlternateContent>
      </w:r>
      <w:r w:rsidRPr="002649FE">
        <w:rPr>
          <w:rFonts w:ascii="Arial" w:hAnsi="Arial" w:cs="Arial"/>
          <w:sz w:val="24"/>
          <w:szCs w:val="24"/>
        </w:rPr>
        <w:br w:type="page"/>
      </w: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lastRenderedPageBreak/>
        <w:t>PPG Sign Off</w:t>
      </w:r>
    </w:p>
    <w:p w:rsidR="00A75AE8" w:rsidRPr="002649FE" w:rsidRDefault="00A75AE8" w:rsidP="00A75AE8">
      <w:pPr>
        <w:tabs>
          <w:tab w:val="left" w:pos="142"/>
        </w:tabs>
        <w:rPr>
          <w:rFonts w:ascii="Arial" w:hAnsi="Arial" w:cs="Arial"/>
          <w:b/>
          <w:sz w:val="24"/>
          <w:szCs w:val="24"/>
        </w:rPr>
      </w:pPr>
    </w:p>
    <w:tbl>
      <w:tblPr>
        <w:tblStyle w:val="TableGrid"/>
        <w:tblW w:w="14055" w:type="dxa"/>
        <w:tblInd w:w="250" w:type="dxa"/>
        <w:tblLook w:val="04A0" w:firstRow="1" w:lastRow="0" w:firstColumn="1" w:lastColumn="0" w:noHBand="0" w:noVBand="1"/>
      </w:tblPr>
      <w:tblGrid>
        <w:gridCol w:w="14055"/>
      </w:tblGrid>
      <w:tr w:rsidR="00A75AE8" w:rsidRPr="002649FE" w:rsidTr="00A243E1">
        <w:trPr>
          <w:trHeight w:val="920"/>
        </w:trPr>
        <w:tc>
          <w:tcPr>
            <w:tcW w:w="14055" w:type="dxa"/>
          </w:tcPr>
          <w:p w:rsidR="00A75AE8" w:rsidRPr="002649FE" w:rsidRDefault="00A75AE8" w:rsidP="00A243E1">
            <w:pPr>
              <w:pStyle w:val="Default"/>
              <w:tabs>
                <w:tab w:val="left" w:pos="142"/>
              </w:tabs>
              <w:rPr>
                <w:rFonts w:ascii="Arial" w:hAnsi="Arial" w:cs="Arial"/>
                <w:sz w:val="24"/>
              </w:rPr>
            </w:pPr>
          </w:p>
          <w:p w:rsidR="00A75AE8" w:rsidRPr="002649FE" w:rsidRDefault="002C0153" w:rsidP="00A243E1">
            <w:pPr>
              <w:pStyle w:val="Default"/>
              <w:tabs>
                <w:tab w:val="left" w:pos="142"/>
              </w:tabs>
              <w:rPr>
                <w:rFonts w:ascii="Arial" w:hAnsi="Arial" w:cs="Arial"/>
                <w:sz w:val="24"/>
              </w:rPr>
            </w:pPr>
            <w:r>
              <w:rPr>
                <w:rFonts w:ascii="Arial" w:hAnsi="Arial" w:cs="Arial"/>
                <w:sz w:val="24"/>
              </w:rPr>
              <w:t>Report signed off by PPG: YES</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 xml:space="preserve">Date of sign off: </w:t>
            </w:r>
            <w:r w:rsidR="002C0153">
              <w:rPr>
                <w:rFonts w:ascii="Arial" w:hAnsi="Arial" w:cs="Arial"/>
                <w:sz w:val="24"/>
              </w:rPr>
              <w:t xml:space="preserve"> 25 February 2015</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55"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How has the practice engaged with the PPG:</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How has the practice made efforts to engage with seldom heard groups in the practice population?</w:t>
            </w: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Has the practice received patient and carer feedback from a variety of sources?</w:t>
            </w: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Was the PPG involved in the agreement of priority areas and the resulting action plan?</w:t>
            </w: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How has the service offered to patients and carers improved as a result of the implementation of the action plan?</w:t>
            </w: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Do you have any other comments about the PPG or practice in relation to this area of work?</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Default="002C0153" w:rsidP="00A243E1">
            <w:pPr>
              <w:pStyle w:val="Default"/>
              <w:tabs>
                <w:tab w:val="left" w:pos="142"/>
              </w:tabs>
              <w:rPr>
                <w:rFonts w:ascii="Arial" w:hAnsi="Arial" w:cs="Arial"/>
                <w:sz w:val="24"/>
              </w:rPr>
            </w:pPr>
            <w:r>
              <w:rPr>
                <w:rFonts w:ascii="Arial" w:hAnsi="Arial" w:cs="Arial"/>
                <w:sz w:val="24"/>
              </w:rPr>
              <w:t>PPG having a stall at the Oswestry Show</w:t>
            </w:r>
          </w:p>
          <w:p w:rsidR="002C0153" w:rsidRDefault="002C0153" w:rsidP="00A243E1">
            <w:pPr>
              <w:pStyle w:val="Default"/>
              <w:tabs>
                <w:tab w:val="left" w:pos="142"/>
              </w:tabs>
              <w:rPr>
                <w:rFonts w:ascii="Arial" w:hAnsi="Arial" w:cs="Arial"/>
                <w:sz w:val="24"/>
              </w:rPr>
            </w:pPr>
            <w:r>
              <w:rPr>
                <w:rFonts w:ascii="Arial" w:hAnsi="Arial" w:cs="Arial"/>
                <w:sz w:val="24"/>
              </w:rPr>
              <w:t>Promoting vaccines in local supermarket and other prominent places in Oswestry</w:t>
            </w:r>
          </w:p>
          <w:p w:rsidR="002C0153" w:rsidRDefault="002C0153" w:rsidP="00A243E1">
            <w:pPr>
              <w:pStyle w:val="Default"/>
              <w:tabs>
                <w:tab w:val="left" w:pos="142"/>
              </w:tabs>
              <w:rPr>
                <w:rFonts w:ascii="Arial" w:hAnsi="Arial" w:cs="Arial"/>
                <w:sz w:val="24"/>
              </w:rPr>
            </w:pPr>
            <w:r>
              <w:rPr>
                <w:rFonts w:ascii="Arial" w:hAnsi="Arial" w:cs="Arial"/>
                <w:sz w:val="24"/>
              </w:rPr>
              <w:t>Advertising PPG and asking for volunteers</w:t>
            </w:r>
          </w:p>
          <w:p w:rsidR="002C0153" w:rsidRDefault="002C0153" w:rsidP="00A243E1">
            <w:pPr>
              <w:pStyle w:val="Default"/>
              <w:tabs>
                <w:tab w:val="left" w:pos="142"/>
              </w:tabs>
              <w:rPr>
                <w:rFonts w:ascii="Arial" w:hAnsi="Arial" w:cs="Arial"/>
                <w:sz w:val="24"/>
              </w:rPr>
            </w:pPr>
            <w:r>
              <w:rPr>
                <w:rFonts w:ascii="Arial" w:hAnsi="Arial" w:cs="Arial"/>
                <w:sz w:val="24"/>
              </w:rPr>
              <w:t>Appointment and triage systems being adjusted to meet need and reviewed regularly</w:t>
            </w:r>
          </w:p>
          <w:p w:rsidR="002C0153" w:rsidRPr="002649FE" w:rsidRDefault="002C0153" w:rsidP="00A243E1">
            <w:pPr>
              <w:pStyle w:val="Default"/>
              <w:tabs>
                <w:tab w:val="left" w:pos="142"/>
              </w:tabs>
              <w:rPr>
                <w:rFonts w:ascii="Arial" w:hAnsi="Arial" w:cs="Arial"/>
                <w:sz w:val="24"/>
              </w:rPr>
            </w:pPr>
            <w:r>
              <w:rPr>
                <w:rFonts w:ascii="Arial" w:hAnsi="Arial" w:cs="Arial"/>
                <w:sz w:val="24"/>
              </w:rPr>
              <w:t>PPG fully involved with priority areas and action plan.</w:t>
            </w:r>
            <w:bookmarkStart w:id="0" w:name="_GoBack"/>
            <w:bookmarkEnd w:id="0"/>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bl>
    <w:p w:rsidR="00A64080" w:rsidRPr="002649FE" w:rsidRDefault="00A64080">
      <w:pPr>
        <w:rPr>
          <w:rFonts w:ascii="Arial" w:hAnsi="Arial" w:cs="Arial"/>
        </w:rPr>
      </w:pPr>
    </w:p>
    <w:sectPr w:rsidR="00A64080" w:rsidRPr="002649FE" w:rsidSect="00A75AE8">
      <w:head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5F5" w:rsidRDefault="006835F5" w:rsidP="002978AB">
      <w:pPr>
        <w:spacing w:line="240" w:lineRule="auto"/>
      </w:pPr>
      <w:r>
        <w:separator/>
      </w:r>
    </w:p>
  </w:endnote>
  <w:endnote w:type="continuationSeparator" w:id="0">
    <w:p w:rsidR="006835F5" w:rsidRDefault="006835F5" w:rsidP="002978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LT">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5F5" w:rsidRDefault="006835F5" w:rsidP="002978AB">
      <w:pPr>
        <w:spacing w:line="240" w:lineRule="auto"/>
      </w:pPr>
      <w:r>
        <w:separator/>
      </w:r>
    </w:p>
  </w:footnote>
  <w:footnote w:type="continuationSeparator" w:id="0">
    <w:p w:rsidR="006835F5" w:rsidRDefault="006835F5" w:rsidP="002978A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8AB" w:rsidRDefault="002978AB">
    <w:pPr>
      <w:pStyle w:val="Header"/>
    </w:pPr>
    <w:r>
      <w:rPr>
        <w:noProof/>
      </w:rPr>
      <w:drawing>
        <wp:anchor distT="0" distB="0" distL="114300" distR="114300" simplePos="0" relativeHeight="251659264" behindDoc="1" locked="0" layoutInCell="1" allowOverlap="1" wp14:anchorId="6318B1CA" wp14:editId="45696BB3">
          <wp:simplePos x="0" y="0"/>
          <wp:positionH relativeFrom="column">
            <wp:posOffset>8385810</wp:posOffset>
          </wp:positionH>
          <wp:positionV relativeFrom="paragraph">
            <wp:posOffset>-280035</wp:posOffset>
          </wp:positionV>
          <wp:extent cx="916940" cy="569595"/>
          <wp:effectExtent l="0" t="0" r="0" b="1905"/>
          <wp:wrapTight wrapText="bothSides">
            <wp:wrapPolygon edited="0">
              <wp:start x="0" y="0"/>
              <wp:lineTo x="0" y="20950"/>
              <wp:lineTo x="21091" y="20950"/>
              <wp:lineTo x="21091" y="0"/>
              <wp:lineTo x="0" y="0"/>
            </wp:wrapPolygon>
          </wp:wrapTight>
          <wp:docPr id="12" name="Picture 12" descr="NHS England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HS England co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6940" cy="5695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90A7D"/>
    <w:multiLevelType w:val="hybridMultilevel"/>
    <w:tmpl w:val="BE569C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46FD1124"/>
    <w:multiLevelType w:val="hybridMultilevel"/>
    <w:tmpl w:val="3B92D61A"/>
    <w:lvl w:ilvl="0" w:tplc="3C7A695E">
      <w:start w:val="1"/>
      <w:numFmt w:val="lowerRoman"/>
      <w:pStyle w:val="NumberedContent"/>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AE8"/>
    <w:rsid w:val="0008500E"/>
    <w:rsid w:val="00165275"/>
    <w:rsid w:val="002649FE"/>
    <w:rsid w:val="002978AB"/>
    <w:rsid w:val="002C0153"/>
    <w:rsid w:val="003E33D7"/>
    <w:rsid w:val="0045609D"/>
    <w:rsid w:val="006835F5"/>
    <w:rsid w:val="00902C10"/>
    <w:rsid w:val="00941335"/>
    <w:rsid w:val="00974D15"/>
    <w:rsid w:val="00A43ADA"/>
    <w:rsid w:val="00A64080"/>
    <w:rsid w:val="00A75AE8"/>
    <w:rsid w:val="00B647B0"/>
    <w:rsid w:val="00BA7C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spacing w:after="0" w:line="240" w:lineRule="auto"/>
    </w:pPr>
    <w:rPr>
      <w:rFonts w:ascii="Frutiger LT" w:eastAsia="Times New Roman" w:hAnsi="Frutiger LT" w:cs="Frutiger LT"/>
      <w:color w:val="000000"/>
      <w:szCs w:val="24"/>
      <w:lang w:eastAsia="en-GB"/>
    </w:rPr>
  </w:style>
  <w:style w:type="table" w:styleId="TableGrid">
    <w:name w:val="Table Grid"/>
    <w:basedOn w:val="TableNormal"/>
    <w:rsid w:val="00A75AE8"/>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basedOn w:val="DefaultParagraphFont"/>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BA7C3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C3A"/>
    <w:rPr>
      <w:rFonts w:ascii="Tahoma" w:eastAsia="Times New Roman" w:hAnsi="Tahoma" w:cs="Tahoma"/>
      <w:sz w:val="16"/>
      <w:szCs w:val="16"/>
      <w:lang w:eastAsia="en-GB"/>
    </w:rPr>
  </w:style>
  <w:style w:type="paragraph" w:styleId="Header">
    <w:name w:val="header"/>
    <w:basedOn w:val="Normal"/>
    <w:link w:val="HeaderChar"/>
    <w:uiPriority w:val="99"/>
    <w:unhideWhenUsed/>
    <w:rsid w:val="002978AB"/>
    <w:pPr>
      <w:tabs>
        <w:tab w:val="center" w:pos="4513"/>
        <w:tab w:val="right" w:pos="9026"/>
      </w:tabs>
      <w:spacing w:line="240" w:lineRule="auto"/>
    </w:pPr>
  </w:style>
  <w:style w:type="character" w:customStyle="1" w:styleId="HeaderChar">
    <w:name w:val="Header Char"/>
    <w:basedOn w:val="DefaultParagraphFont"/>
    <w:link w:val="Header"/>
    <w:uiPriority w:val="99"/>
    <w:rsid w:val="002978AB"/>
    <w:rPr>
      <w:rFonts w:ascii="Calibri" w:eastAsia="Times New Roman" w:hAnsi="Calibri" w:cs="Times New Roman"/>
      <w:sz w:val="22"/>
      <w:lang w:eastAsia="en-GB"/>
    </w:rPr>
  </w:style>
  <w:style w:type="paragraph" w:styleId="Footer">
    <w:name w:val="footer"/>
    <w:basedOn w:val="Normal"/>
    <w:link w:val="FooterChar"/>
    <w:uiPriority w:val="99"/>
    <w:unhideWhenUsed/>
    <w:rsid w:val="002978AB"/>
    <w:pPr>
      <w:tabs>
        <w:tab w:val="center" w:pos="4513"/>
        <w:tab w:val="right" w:pos="9026"/>
      </w:tabs>
      <w:spacing w:line="240" w:lineRule="auto"/>
    </w:pPr>
  </w:style>
  <w:style w:type="character" w:customStyle="1" w:styleId="FooterChar">
    <w:name w:val="Footer Char"/>
    <w:basedOn w:val="DefaultParagraphFont"/>
    <w:link w:val="Footer"/>
    <w:uiPriority w:val="99"/>
    <w:rsid w:val="002978AB"/>
    <w:rPr>
      <w:rFonts w:ascii="Calibri" w:eastAsia="Times New Roman" w:hAnsi="Calibri" w:cs="Times New Roman"/>
      <w:sz w:val="2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spacing w:after="0" w:line="240" w:lineRule="auto"/>
    </w:pPr>
    <w:rPr>
      <w:rFonts w:ascii="Frutiger LT" w:eastAsia="Times New Roman" w:hAnsi="Frutiger LT" w:cs="Frutiger LT"/>
      <w:color w:val="000000"/>
      <w:szCs w:val="24"/>
      <w:lang w:eastAsia="en-GB"/>
    </w:rPr>
  </w:style>
  <w:style w:type="table" w:styleId="TableGrid">
    <w:name w:val="Table Grid"/>
    <w:basedOn w:val="TableNormal"/>
    <w:rsid w:val="00A75AE8"/>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basedOn w:val="DefaultParagraphFont"/>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BA7C3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C3A"/>
    <w:rPr>
      <w:rFonts w:ascii="Tahoma" w:eastAsia="Times New Roman" w:hAnsi="Tahoma" w:cs="Tahoma"/>
      <w:sz w:val="16"/>
      <w:szCs w:val="16"/>
      <w:lang w:eastAsia="en-GB"/>
    </w:rPr>
  </w:style>
  <w:style w:type="paragraph" w:styleId="Header">
    <w:name w:val="header"/>
    <w:basedOn w:val="Normal"/>
    <w:link w:val="HeaderChar"/>
    <w:uiPriority w:val="99"/>
    <w:unhideWhenUsed/>
    <w:rsid w:val="002978AB"/>
    <w:pPr>
      <w:tabs>
        <w:tab w:val="center" w:pos="4513"/>
        <w:tab w:val="right" w:pos="9026"/>
      </w:tabs>
      <w:spacing w:line="240" w:lineRule="auto"/>
    </w:pPr>
  </w:style>
  <w:style w:type="character" w:customStyle="1" w:styleId="HeaderChar">
    <w:name w:val="Header Char"/>
    <w:basedOn w:val="DefaultParagraphFont"/>
    <w:link w:val="Header"/>
    <w:uiPriority w:val="99"/>
    <w:rsid w:val="002978AB"/>
    <w:rPr>
      <w:rFonts w:ascii="Calibri" w:eastAsia="Times New Roman" w:hAnsi="Calibri" w:cs="Times New Roman"/>
      <w:sz w:val="22"/>
      <w:lang w:eastAsia="en-GB"/>
    </w:rPr>
  </w:style>
  <w:style w:type="paragraph" w:styleId="Footer">
    <w:name w:val="footer"/>
    <w:basedOn w:val="Normal"/>
    <w:link w:val="FooterChar"/>
    <w:uiPriority w:val="99"/>
    <w:unhideWhenUsed/>
    <w:rsid w:val="002978AB"/>
    <w:pPr>
      <w:tabs>
        <w:tab w:val="center" w:pos="4513"/>
        <w:tab w:val="right" w:pos="9026"/>
      </w:tabs>
      <w:spacing w:line="240" w:lineRule="auto"/>
    </w:pPr>
  </w:style>
  <w:style w:type="character" w:customStyle="1" w:styleId="FooterChar">
    <w:name w:val="Footer Char"/>
    <w:basedOn w:val="DefaultParagraphFont"/>
    <w:link w:val="Footer"/>
    <w:uiPriority w:val="99"/>
    <w:rsid w:val="002978AB"/>
    <w:rPr>
      <w:rFonts w:ascii="Calibri" w:eastAsia="Times New Roman" w:hAnsi="Calibri" w:cs="Times New Roman"/>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2A810C77CFD9B48BD0EBAE38856EECD" ma:contentTypeVersion="7" ma:contentTypeDescription="Create a new document." ma:contentTypeScope="" ma:versionID="9553bdd94dd4d35757c80599b05da63c">
  <xsd:schema xmlns:xsd="http://www.w3.org/2001/XMLSchema" xmlns:p="http://schemas.microsoft.com/office/2006/metadata/properties" xmlns:ns1="http://schemas.microsoft.com/sharepoint/v3" targetNamespace="http://schemas.microsoft.com/office/2006/metadata/properties" ma:root="true" ma:fieldsID="bff445c8b54d052af814dc79e9ba09c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6FFBC-2828-4F3F-93C5-4BCF77E02641}">
  <ds:schemaRefs>
    <ds:schemaRef ds:uri="http://schemas.microsoft.com/sharepoint/v3/contenttype/forms"/>
  </ds:schemaRefs>
</ds:datastoreItem>
</file>

<file path=customXml/itemProps2.xml><?xml version="1.0" encoding="utf-8"?>
<ds:datastoreItem xmlns:ds="http://schemas.openxmlformats.org/officeDocument/2006/customXml" ds:itemID="{2A19AD3F-DF64-4730-823D-2F7CB0570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E13620F-283B-4574-8FEC-5F18C66BAEC9}">
  <ds:schemaRefs>
    <ds:schemaRef ds:uri="http://schemas.microsoft.com/office/2006/metadata/properties"/>
    <ds:schemaRef ds:uri="http://schemas.microsoft.com/sharepoint/v3"/>
  </ds:schemaRefs>
</ds:datastoreItem>
</file>

<file path=customXml/itemProps4.xml><?xml version="1.0" encoding="utf-8"?>
<ds:datastoreItem xmlns:ds="http://schemas.openxmlformats.org/officeDocument/2006/customXml" ds:itemID="{3B0D6570-1BBC-48E8-95DB-FFCAC4E79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858</Words>
  <Characters>4896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Patient participation enhanced service - reporting template</vt:lpstr>
    </vt:vector>
  </TitlesOfParts>
  <Company>NHS Confed</Company>
  <LinksUpToDate>false</LinksUpToDate>
  <CharactersWithSpaces>5743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participation enhanced service - reporting template</dc:title>
  <dc:creator>Gareth Tracey</dc:creator>
  <cp:lastModifiedBy>emis_user</cp:lastModifiedBy>
  <cp:revision>2</cp:revision>
  <cp:lastPrinted>2014-04-08T10:17:00Z</cp:lastPrinted>
  <dcterms:created xsi:type="dcterms:W3CDTF">2015-03-02T11:12:00Z</dcterms:created>
  <dcterms:modified xsi:type="dcterms:W3CDTF">2015-03-02T11:12:00Z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0x010100B2A810C77CFD9B48BD0EBAE38856EECD</vt:lpwstr>
  </property>
</Properties>
</file>